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F0" w:rsidRPr="001F2C8A" w:rsidRDefault="001F2C8A" w:rsidP="001F2C8A">
      <w:pPr>
        <w:autoSpaceDE w:val="0"/>
        <w:autoSpaceDN w:val="0"/>
        <w:adjustRightInd w:val="0"/>
        <w:spacing w:after="0" w:line="240" w:lineRule="auto"/>
        <w:jc w:val="right"/>
        <w:outlineLvl w:val="0"/>
        <w:rPr>
          <w:rFonts w:ascii="Times New Roman" w:hAnsi="Times New Roman" w:cs="Times New Roman"/>
          <w:sz w:val="24"/>
          <w:szCs w:val="24"/>
        </w:rPr>
      </w:pPr>
      <w:r w:rsidRPr="001F2C8A">
        <w:rPr>
          <w:rFonts w:ascii="Times New Roman" w:hAnsi="Times New Roman" w:cs="Times New Roman"/>
          <w:sz w:val="24"/>
          <w:szCs w:val="24"/>
        </w:rPr>
        <w:t>Приложение № 1</w:t>
      </w:r>
    </w:p>
    <w:p w:rsidR="006018AA" w:rsidRPr="001F2C8A" w:rsidRDefault="001F2C8A" w:rsidP="001F2C8A">
      <w:pPr>
        <w:autoSpaceDE w:val="0"/>
        <w:autoSpaceDN w:val="0"/>
        <w:adjustRightInd w:val="0"/>
        <w:spacing w:after="0" w:line="240" w:lineRule="auto"/>
        <w:jc w:val="right"/>
        <w:outlineLvl w:val="0"/>
        <w:rPr>
          <w:rFonts w:ascii="Times New Roman" w:hAnsi="Times New Roman" w:cs="Times New Roman"/>
          <w:sz w:val="24"/>
          <w:szCs w:val="24"/>
        </w:rPr>
      </w:pPr>
      <w:r w:rsidRPr="001F2C8A">
        <w:rPr>
          <w:rFonts w:ascii="Times New Roman" w:hAnsi="Times New Roman" w:cs="Times New Roman"/>
          <w:sz w:val="24"/>
          <w:szCs w:val="24"/>
        </w:rPr>
        <w:t>р</w:t>
      </w:r>
      <w:r w:rsidR="006018AA" w:rsidRPr="001F2C8A">
        <w:rPr>
          <w:rFonts w:ascii="Times New Roman" w:hAnsi="Times New Roman" w:cs="Times New Roman"/>
          <w:sz w:val="24"/>
          <w:szCs w:val="24"/>
        </w:rPr>
        <w:t xml:space="preserve">ешением Собрания депутатов </w:t>
      </w:r>
    </w:p>
    <w:p w:rsidR="006018AA" w:rsidRPr="001F2C8A" w:rsidRDefault="006018AA" w:rsidP="001F2C8A">
      <w:pPr>
        <w:autoSpaceDE w:val="0"/>
        <w:autoSpaceDN w:val="0"/>
        <w:adjustRightInd w:val="0"/>
        <w:spacing w:after="0" w:line="240" w:lineRule="auto"/>
        <w:jc w:val="right"/>
        <w:outlineLvl w:val="0"/>
        <w:rPr>
          <w:rFonts w:ascii="Times New Roman" w:hAnsi="Times New Roman" w:cs="Times New Roman"/>
          <w:sz w:val="24"/>
          <w:szCs w:val="24"/>
        </w:rPr>
      </w:pPr>
      <w:r w:rsidRPr="001F2C8A">
        <w:rPr>
          <w:rFonts w:ascii="Times New Roman" w:hAnsi="Times New Roman" w:cs="Times New Roman"/>
          <w:sz w:val="24"/>
          <w:szCs w:val="24"/>
        </w:rPr>
        <w:t>Увельского муниципального округа</w:t>
      </w:r>
    </w:p>
    <w:p w:rsidR="001F2C8A" w:rsidRPr="001F2C8A" w:rsidRDefault="001F2C8A" w:rsidP="001F2C8A">
      <w:pPr>
        <w:autoSpaceDE w:val="0"/>
        <w:autoSpaceDN w:val="0"/>
        <w:adjustRightInd w:val="0"/>
        <w:spacing w:after="0" w:line="240" w:lineRule="auto"/>
        <w:jc w:val="right"/>
        <w:outlineLvl w:val="0"/>
        <w:rPr>
          <w:rFonts w:ascii="Times New Roman" w:hAnsi="Times New Roman" w:cs="Times New Roman"/>
          <w:sz w:val="24"/>
          <w:szCs w:val="24"/>
        </w:rPr>
      </w:pPr>
      <w:r w:rsidRPr="001F2C8A">
        <w:rPr>
          <w:rFonts w:ascii="Times New Roman" w:hAnsi="Times New Roman" w:cs="Times New Roman"/>
          <w:sz w:val="24"/>
          <w:szCs w:val="24"/>
        </w:rPr>
        <w:t>Челябинской области</w:t>
      </w:r>
    </w:p>
    <w:p w:rsidR="006018AA" w:rsidRPr="001F2C8A" w:rsidRDefault="006018AA" w:rsidP="001F2C8A">
      <w:pPr>
        <w:autoSpaceDE w:val="0"/>
        <w:autoSpaceDN w:val="0"/>
        <w:adjustRightInd w:val="0"/>
        <w:spacing w:after="0" w:line="240" w:lineRule="auto"/>
        <w:jc w:val="right"/>
        <w:outlineLvl w:val="0"/>
        <w:rPr>
          <w:rFonts w:ascii="Times New Roman" w:hAnsi="Times New Roman" w:cs="Times New Roman"/>
          <w:sz w:val="24"/>
          <w:szCs w:val="24"/>
        </w:rPr>
      </w:pPr>
      <w:r w:rsidRPr="001F2C8A">
        <w:rPr>
          <w:rFonts w:ascii="Times New Roman" w:hAnsi="Times New Roman" w:cs="Times New Roman"/>
          <w:sz w:val="24"/>
          <w:szCs w:val="24"/>
        </w:rPr>
        <w:t>от «</w:t>
      </w:r>
      <w:r w:rsidR="00516C70">
        <w:rPr>
          <w:rFonts w:ascii="Times New Roman" w:hAnsi="Times New Roman" w:cs="Times New Roman"/>
          <w:sz w:val="24"/>
          <w:szCs w:val="24"/>
        </w:rPr>
        <w:t xml:space="preserve"> 23 </w:t>
      </w:r>
      <w:r w:rsidRPr="001F2C8A">
        <w:rPr>
          <w:rFonts w:ascii="Times New Roman" w:hAnsi="Times New Roman" w:cs="Times New Roman"/>
          <w:sz w:val="24"/>
          <w:szCs w:val="24"/>
        </w:rPr>
        <w:t>»</w:t>
      </w:r>
      <w:r w:rsidR="00516C70">
        <w:rPr>
          <w:rFonts w:ascii="Times New Roman" w:hAnsi="Times New Roman" w:cs="Times New Roman"/>
          <w:sz w:val="24"/>
          <w:szCs w:val="24"/>
        </w:rPr>
        <w:t xml:space="preserve"> апреля </w:t>
      </w:r>
      <w:r w:rsidRPr="001F2C8A">
        <w:rPr>
          <w:rFonts w:ascii="Times New Roman" w:hAnsi="Times New Roman" w:cs="Times New Roman"/>
          <w:sz w:val="24"/>
          <w:szCs w:val="24"/>
        </w:rPr>
        <w:t xml:space="preserve">2026 г. № </w:t>
      </w:r>
      <w:r w:rsidR="00516C70">
        <w:rPr>
          <w:rFonts w:ascii="Times New Roman" w:hAnsi="Times New Roman" w:cs="Times New Roman"/>
          <w:sz w:val="24"/>
          <w:szCs w:val="24"/>
        </w:rPr>
        <w:t>63</w:t>
      </w:r>
    </w:p>
    <w:p w:rsidR="006018AA" w:rsidRPr="001F2C8A" w:rsidRDefault="006018AA" w:rsidP="001F2C8A">
      <w:pPr>
        <w:autoSpaceDE w:val="0"/>
        <w:autoSpaceDN w:val="0"/>
        <w:adjustRightInd w:val="0"/>
        <w:spacing w:after="0" w:line="240" w:lineRule="auto"/>
        <w:jc w:val="right"/>
        <w:outlineLvl w:val="0"/>
        <w:rPr>
          <w:rFonts w:ascii="Times New Roman" w:hAnsi="Times New Roman" w:cs="Times New Roman"/>
          <w:sz w:val="24"/>
          <w:szCs w:val="24"/>
        </w:rPr>
      </w:pPr>
    </w:p>
    <w:p w:rsidR="006018AA" w:rsidRPr="00924541" w:rsidRDefault="006018AA" w:rsidP="001F2C8A">
      <w:pPr>
        <w:autoSpaceDE w:val="0"/>
        <w:autoSpaceDN w:val="0"/>
        <w:adjustRightInd w:val="0"/>
        <w:spacing w:after="0" w:line="240" w:lineRule="auto"/>
        <w:jc w:val="right"/>
        <w:outlineLvl w:val="0"/>
        <w:rPr>
          <w:rFonts w:ascii="Times New Roman" w:hAnsi="Times New Roman" w:cs="Times New Roman"/>
        </w:rPr>
      </w:pPr>
    </w:p>
    <w:p w:rsidR="00FA6DF0" w:rsidRPr="00924541" w:rsidRDefault="00FA6DF0" w:rsidP="001F2C8A">
      <w:pPr>
        <w:autoSpaceDE w:val="0"/>
        <w:autoSpaceDN w:val="0"/>
        <w:adjustRightInd w:val="0"/>
        <w:spacing w:after="0" w:line="240" w:lineRule="auto"/>
        <w:jc w:val="center"/>
        <w:rPr>
          <w:rFonts w:ascii="Times New Roman" w:hAnsi="Times New Roman" w:cs="Times New Roman"/>
          <w:b/>
          <w:bCs/>
          <w:sz w:val="24"/>
          <w:szCs w:val="24"/>
        </w:rPr>
      </w:pPr>
      <w:bookmarkStart w:id="0" w:name="Par22"/>
      <w:bookmarkEnd w:id="0"/>
      <w:r w:rsidRPr="00924541">
        <w:rPr>
          <w:rFonts w:ascii="Times New Roman" w:hAnsi="Times New Roman" w:cs="Times New Roman"/>
          <w:b/>
          <w:bCs/>
          <w:sz w:val="24"/>
          <w:szCs w:val="24"/>
        </w:rPr>
        <w:t>МЕТОДИЧЕСКИЕ УКАЗАНИЯ</w:t>
      </w:r>
    </w:p>
    <w:p w:rsidR="00FA6DF0" w:rsidRPr="00924541" w:rsidRDefault="00FA6DF0" w:rsidP="001F2C8A">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 xml:space="preserve">ПО ЮРИДИКО-ТЕХНИЧЕСКОМУ ОФОРМЛЕНИЮ </w:t>
      </w:r>
      <w:r w:rsidR="008A7439">
        <w:rPr>
          <w:rFonts w:ascii="Times New Roman" w:hAnsi="Times New Roman" w:cs="Times New Roman"/>
          <w:b/>
          <w:bCs/>
          <w:sz w:val="24"/>
          <w:szCs w:val="24"/>
        </w:rPr>
        <w:t xml:space="preserve">МУНИЦИПАЛЬНЫХ </w:t>
      </w:r>
      <w:r w:rsidRPr="00924541">
        <w:rPr>
          <w:rFonts w:ascii="Times New Roman" w:hAnsi="Times New Roman" w:cs="Times New Roman"/>
          <w:b/>
          <w:bCs/>
          <w:sz w:val="24"/>
          <w:szCs w:val="24"/>
        </w:rPr>
        <w:t>НОРМАТИВНЫХ ПРАВОВЫХ</w:t>
      </w:r>
      <w:r w:rsidR="001F2C8A">
        <w:rPr>
          <w:rFonts w:ascii="Times New Roman" w:hAnsi="Times New Roman" w:cs="Times New Roman"/>
          <w:b/>
          <w:bCs/>
          <w:sz w:val="24"/>
          <w:szCs w:val="24"/>
        </w:rPr>
        <w:t xml:space="preserve"> </w:t>
      </w:r>
      <w:r w:rsidRPr="00924541">
        <w:rPr>
          <w:rFonts w:ascii="Times New Roman" w:hAnsi="Times New Roman" w:cs="Times New Roman"/>
          <w:b/>
          <w:bCs/>
          <w:sz w:val="24"/>
          <w:szCs w:val="24"/>
        </w:rPr>
        <w:t xml:space="preserve">АКТОВ </w:t>
      </w:r>
      <w:r w:rsidR="00D75089">
        <w:rPr>
          <w:rFonts w:ascii="Times New Roman" w:hAnsi="Times New Roman" w:cs="Times New Roman"/>
          <w:b/>
          <w:bCs/>
          <w:sz w:val="24"/>
          <w:szCs w:val="24"/>
        </w:rPr>
        <w:t>ОРГАНОВ</w:t>
      </w:r>
      <w:r w:rsidR="006018AA">
        <w:rPr>
          <w:rFonts w:ascii="Times New Roman" w:hAnsi="Times New Roman" w:cs="Times New Roman"/>
          <w:b/>
          <w:bCs/>
          <w:sz w:val="24"/>
          <w:szCs w:val="24"/>
        </w:rPr>
        <w:t xml:space="preserve"> МЕСТНОГО САМОУПРАВЛЕНИЯ</w:t>
      </w:r>
      <w:r w:rsidR="00924541">
        <w:rPr>
          <w:rFonts w:ascii="Times New Roman" w:hAnsi="Times New Roman" w:cs="Times New Roman"/>
          <w:b/>
          <w:bCs/>
          <w:sz w:val="24"/>
          <w:szCs w:val="24"/>
        </w:rPr>
        <w:t xml:space="preserve"> </w:t>
      </w:r>
      <w:r w:rsidR="00924541" w:rsidRPr="00924541">
        <w:rPr>
          <w:rFonts w:ascii="Times New Roman" w:hAnsi="Times New Roman" w:cs="Times New Roman"/>
          <w:b/>
          <w:bCs/>
          <w:sz w:val="24"/>
          <w:szCs w:val="24"/>
        </w:rPr>
        <w:t>УВЕЛЬСКОГО МУНИЦИПАЛЬНОГО ОКРУГА</w:t>
      </w:r>
      <w:r w:rsidR="00924541">
        <w:rPr>
          <w:rFonts w:ascii="Times New Roman" w:hAnsi="Times New Roman" w:cs="Times New Roman"/>
          <w:b/>
          <w:bCs/>
          <w:sz w:val="24"/>
          <w:szCs w:val="24"/>
        </w:rPr>
        <w:t xml:space="preserve"> ЧЕЛЯБИНСКОЙ ОБЛАСТИ</w:t>
      </w:r>
    </w:p>
    <w:p w:rsidR="00FA6DF0" w:rsidRPr="00924541" w:rsidRDefault="00FA6DF0" w:rsidP="001F2C8A">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 Общие положения</w:t>
      </w:r>
    </w:p>
    <w:p w:rsidR="00FA6DF0" w:rsidRPr="00924541" w:rsidRDefault="00FA6DF0" w:rsidP="001F2C8A">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1. Настоящие Методические указания разработаны для применения при подготовке нормативных правовых актов </w:t>
      </w:r>
      <w:r w:rsidR="006018AA">
        <w:rPr>
          <w:rFonts w:ascii="Times New Roman" w:hAnsi="Times New Roman" w:cs="Times New Roman"/>
          <w:sz w:val="24"/>
          <w:szCs w:val="24"/>
        </w:rPr>
        <w:t>органами местного самоуправления</w:t>
      </w:r>
      <w:r w:rsidR="00924541">
        <w:rPr>
          <w:rFonts w:ascii="Times New Roman" w:hAnsi="Times New Roman" w:cs="Times New Roman"/>
          <w:sz w:val="24"/>
          <w:szCs w:val="24"/>
        </w:rPr>
        <w:t xml:space="preserve"> </w:t>
      </w:r>
      <w:r w:rsidR="00A827E8" w:rsidRPr="00924541">
        <w:rPr>
          <w:rFonts w:ascii="Times New Roman" w:hAnsi="Times New Roman" w:cs="Times New Roman"/>
          <w:sz w:val="24"/>
          <w:szCs w:val="24"/>
        </w:rPr>
        <w:t xml:space="preserve"> Увельского муниципальног</w:t>
      </w:r>
      <w:r w:rsidR="008A4A6C" w:rsidRPr="00924541">
        <w:rPr>
          <w:rFonts w:ascii="Times New Roman" w:hAnsi="Times New Roman" w:cs="Times New Roman"/>
          <w:sz w:val="24"/>
          <w:szCs w:val="24"/>
        </w:rPr>
        <w:t>о округа Челябинской области</w:t>
      </w:r>
      <w:r w:rsidRPr="00924541">
        <w:rPr>
          <w:rFonts w:ascii="Times New Roman" w:hAnsi="Times New Roman" w:cs="Times New Roman"/>
          <w:sz w:val="24"/>
          <w:szCs w:val="24"/>
        </w:rPr>
        <w:t>.</w:t>
      </w:r>
    </w:p>
    <w:p w:rsidR="00FA6DF0" w:rsidRPr="00924541" w:rsidRDefault="001F2C8A" w:rsidP="001F2C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FA6DF0" w:rsidRPr="00924541">
        <w:rPr>
          <w:rFonts w:ascii="Times New Roman" w:hAnsi="Times New Roman" w:cs="Times New Roman"/>
          <w:sz w:val="24"/>
          <w:szCs w:val="24"/>
        </w:rPr>
        <w:t>Цель настоящих Методических указаний состоит в обеспечении высокого качества подготовки актов путем соблюдения единообразия в их оформлении и использовании средств, правил и приемов юридической техники.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II. Оформление реквизитов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 Подписанный (утвержденный) акт должен содержать следующие реквизиты: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наименование органа (органов), издавшего (издавших) акт;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наименование вида акта и его название;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дату подписания (утверждения) акта и его номер (номера для актов, изданных совместно);</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наименование должности, фамилию и инициалы имени и отчества (при наличии) лица, подписавшего акт.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 В качестве наименования органа указывается его полное наименование, предусмотрен</w:t>
      </w:r>
      <w:r w:rsidR="00924541">
        <w:rPr>
          <w:rFonts w:ascii="Times New Roman" w:hAnsi="Times New Roman" w:cs="Times New Roman"/>
          <w:sz w:val="24"/>
          <w:szCs w:val="24"/>
        </w:rPr>
        <w:t>ное Уставом Увельского муниципального округа Челябинской области</w:t>
      </w:r>
      <w:r w:rsidRPr="00924541">
        <w:rPr>
          <w:rFonts w:ascii="Times New Roman" w:hAnsi="Times New Roman" w:cs="Times New Roman"/>
          <w:sz w:val="24"/>
          <w:szCs w:val="24"/>
        </w:rPr>
        <w:t>, определяющем его правовой статус.</w:t>
      </w:r>
    </w:p>
    <w:p w:rsidR="008A4A6C"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 Акты издаютс</w:t>
      </w:r>
      <w:r w:rsidR="008A4A6C" w:rsidRPr="00924541">
        <w:rPr>
          <w:rFonts w:ascii="Times New Roman" w:hAnsi="Times New Roman" w:cs="Times New Roman"/>
          <w:sz w:val="24"/>
          <w:szCs w:val="24"/>
        </w:rPr>
        <w:t xml:space="preserve">я в виде </w:t>
      </w:r>
      <w:r w:rsidR="003A394F">
        <w:rPr>
          <w:rFonts w:ascii="Times New Roman" w:hAnsi="Times New Roman" w:cs="Times New Roman"/>
          <w:sz w:val="24"/>
          <w:szCs w:val="24"/>
        </w:rPr>
        <w:t xml:space="preserve">решений, </w:t>
      </w:r>
      <w:r w:rsidR="008A4A6C" w:rsidRPr="00924541">
        <w:rPr>
          <w:rFonts w:ascii="Times New Roman" w:hAnsi="Times New Roman" w:cs="Times New Roman"/>
          <w:sz w:val="24"/>
          <w:szCs w:val="24"/>
        </w:rPr>
        <w:t>постановлений, распоряжений</w:t>
      </w:r>
      <w:r w:rsidRPr="00924541">
        <w:rPr>
          <w:rFonts w:ascii="Times New Roman" w:hAnsi="Times New Roman" w:cs="Times New Roman"/>
          <w:sz w:val="24"/>
          <w:szCs w:val="24"/>
        </w:rPr>
        <w:t xml:space="preserve">, правил, инструкций и положений, если иное не предусмотрено </w:t>
      </w:r>
      <w:r w:rsidR="008A4A6C" w:rsidRPr="00924541">
        <w:rPr>
          <w:rFonts w:ascii="Times New Roman" w:hAnsi="Times New Roman" w:cs="Times New Roman"/>
          <w:sz w:val="24"/>
          <w:szCs w:val="24"/>
        </w:rPr>
        <w:t>Уставом Увельского муниципального округа Челябинской области.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Акты, изданные в ином виде, не должны содержать предписания нормативно-правового характера.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Правила, инструкции и положения, утвержденные </w:t>
      </w:r>
      <w:r w:rsidR="003A394F">
        <w:rPr>
          <w:rFonts w:ascii="Times New Roman" w:hAnsi="Times New Roman" w:cs="Times New Roman"/>
          <w:sz w:val="24"/>
          <w:szCs w:val="24"/>
        </w:rPr>
        <w:t xml:space="preserve">решением, </w:t>
      </w:r>
      <w:r w:rsidR="008A4A6C" w:rsidRPr="00924541">
        <w:rPr>
          <w:rFonts w:ascii="Times New Roman" w:hAnsi="Times New Roman" w:cs="Times New Roman"/>
          <w:sz w:val="24"/>
          <w:szCs w:val="24"/>
        </w:rPr>
        <w:t xml:space="preserve">распоряжением </w:t>
      </w:r>
      <w:r w:rsidRPr="00924541">
        <w:rPr>
          <w:rFonts w:ascii="Times New Roman" w:hAnsi="Times New Roman" w:cs="Times New Roman"/>
          <w:sz w:val="24"/>
          <w:szCs w:val="24"/>
        </w:rPr>
        <w:t xml:space="preserve">или постановлением, не являются самостоятельными видами актов. В таких случаях актами являются </w:t>
      </w:r>
      <w:r w:rsidR="003A394F">
        <w:rPr>
          <w:rFonts w:ascii="Times New Roman" w:hAnsi="Times New Roman" w:cs="Times New Roman"/>
          <w:sz w:val="24"/>
          <w:szCs w:val="24"/>
        </w:rPr>
        <w:t xml:space="preserve">решения, </w:t>
      </w:r>
      <w:r w:rsidR="008A4A6C" w:rsidRPr="00924541">
        <w:rPr>
          <w:rFonts w:ascii="Times New Roman" w:hAnsi="Times New Roman" w:cs="Times New Roman"/>
          <w:sz w:val="24"/>
          <w:szCs w:val="24"/>
        </w:rPr>
        <w:t xml:space="preserve">распоряжения </w:t>
      </w:r>
      <w:r w:rsidRPr="00924541">
        <w:rPr>
          <w:rFonts w:ascii="Times New Roman" w:hAnsi="Times New Roman" w:cs="Times New Roman"/>
          <w:sz w:val="24"/>
          <w:szCs w:val="24"/>
        </w:rPr>
        <w:t>и постановления, а правила, инструкции и положения входят в их содержание.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Акты рекомендательного характера не могут содержать предписания нормативно-правового характера. В таких актах должны использоваться формулировки, указывающие на рекомендательный характер документа. При необходимости включения в акт рекомендательного характера нормативно-правового предписания, содержащегося в нормативном правовом акте, необходимо делать ссылку с указанием всех реквизитов и структурной единицы такого нормативного правового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 Название акта должно соответствовать его содержанию, отражать суть акта, в краткой форме раскрывать тему правового регулирования, одновременно название акта не должно быть громоздким, в нем могут содержаться обобщения, выражающие суть самого акта, без цитирования в полном объеме положения акта законодательства Российской Федерации, предусматривающего издание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 xml:space="preserve">Например, название "О реализации постановления </w:t>
      </w:r>
      <w:r w:rsidR="00924541">
        <w:rPr>
          <w:rFonts w:ascii="Times New Roman" w:hAnsi="Times New Roman" w:cs="Times New Roman"/>
          <w:sz w:val="24"/>
          <w:szCs w:val="24"/>
        </w:rPr>
        <w:t xml:space="preserve">администрации Увельского муниципального округа Челябинской области" </w:t>
      </w:r>
      <w:r w:rsidR="00D778D1">
        <w:rPr>
          <w:rFonts w:ascii="Times New Roman" w:hAnsi="Times New Roman" w:cs="Times New Roman"/>
          <w:sz w:val="24"/>
          <w:szCs w:val="24"/>
        </w:rPr>
        <w:t>от ________ №</w:t>
      </w:r>
      <w:r w:rsidRPr="00924541">
        <w:rPr>
          <w:rFonts w:ascii="Times New Roman" w:hAnsi="Times New Roman" w:cs="Times New Roman"/>
          <w:sz w:val="24"/>
          <w:szCs w:val="24"/>
        </w:rPr>
        <w:t xml:space="preserve"> ____" не отражает сути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названии "О внесении изменений в некоторые нормативные правовые акты" не отражается предмет его правового регулирования.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названии акта о внесении изменений в другой акт должны быть указаны номер и дата акта, в который вносятся изменения, и может быть указано название этого акта. В названии акта о признании утратившим силу (не подлежащим применению) другого акта должны быть указаны номер и дата такого акта и может быть указано его название.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утверждается новый акт и одновременно признается утратившим силу (не подлежащим применению) один или несколько действующих актов, то в названии акта не требуется указывать на признание утратившим силу (не подлежащим применению) действующего акта (действующих актов).</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внесении изменений (признании утратившими силу (не подлежащими применению) в несколько актов в названии акта может использоваться формулировка, указывающая на предмет регулирования актов, в которые вносятся изменения (которые признаются утратившими силу (не подлежащими применению).</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Внесение изменений в одну или две структурные единицы акта может быть отражено в названии акта о внесении изменений. При этом могут быть использованы формулировки: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изменения текста структурной единицы (структурных единиц)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"о внесении изменений в пункт";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"о внесении изменений в пункты";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необходимости исключения структурной единицы (структурных единиц) из текста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"о признании утратившим силу пункта";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"о признании утратившими силу пунктов".</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внесении изменений в три и более структурные единицы акта такие структурные единицы в названии акта о внесении изменений не указываются.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признания утратившими силу акта и внесенных в него изменений в названии акта указываются номер и дата акта, который признается утратившим силу, могут быть указаны название этого акта, а также формулировки "и внесенного в него изменения" или "и внесенных в него изменений".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 Дата подписания (утверждения) акта и его номер указываются в соответств</w:t>
      </w:r>
      <w:r w:rsidR="002A315E">
        <w:rPr>
          <w:rFonts w:ascii="Times New Roman" w:hAnsi="Times New Roman" w:cs="Times New Roman"/>
          <w:sz w:val="24"/>
          <w:szCs w:val="24"/>
        </w:rPr>
        <w:t>ии с правилами делопроизводства, установленными в администрации Увельского муниципального округа.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Следует использовать сквозные (неповторяющиеся) номера, а также номера, исключающие смешение актов с актами, содержащими сведения, составляющие государственную тайну, или сведения конфиденциального характера (например, не следует начинать номер с цифры "0" или использовать в номере буквы "с").</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 Наименование должности, фамилия и инициалы имени и отчества (при наличии) лица, подписавшего акт, указываются в соответствии с документами о назначении</w:t>
      </w:r>
      <w:r w:rsidR="002A315E">
        <w:rPr>
          <w:rFonts w:ascii="Times New Roman" w:hAnsi="Times New Roman" w:cs="Times New Roman"/>
          <w:sz w:val="24"/>
          <w:szCs w:val="24"/>
        </w:rPr>
        <w:t xml:space="preserve"> должностного лица на должность.</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III. Оформление преамбулы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9. В акте дается вступительная часть - преамбула для разъяснения оснований, целей и мотивов принятия нормативного правового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Преамбула не должна: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формулировать предмет регулирования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содержать нормативные предписания;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делиться на структурные единицы;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содержать легальные дефиниции;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содержать сокращения (например, "(далее -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нумероваться.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Преамбула акта не учитывается при подсчете абзацев в случае внесения изменений в акт.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10. В преамбуле акта указывается основание его издания (конкретная структурная единица федерального конституционного закона, федерального закона, акта Президента Российской Федерации или постановления Правительства Российской Федерации, в соответствии с которой издан акт, например, абзац, пункт, часть, статья).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преамбуле при необходимости кратко указываются цели и мотивы издания нормативного правового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"В целях приведения правовой базы в соответствие с законодательством Российской Федерации и согласно пунктам 14 и 15 Положения об использовании бюджетных ассигнований резервного фонда Правительства Российской Федерации, утвержденного постановлением Правительства Российской Федерации от 26 декабря 2019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121C36" w:rsidRPr="00D778D1">
        <w:rPr>
          <w:rFonts w:ascii="Times New Roman" w:hAnsi="Times New Roman" w:cs="Times New Roman"/>
          <w:iCs/>
          <w:sz w:val="24"/>
          <w:szCs w:val="24"/>
        </w:rPr>
        <w:t xml:space="preserve"> 1846, администрация Увельского муниципального округа Постановляет:</w:t>
      </w:r>
      <w:r w:rsidRPr="00D778D1">
        <w:rPr>
          <w:rFonts w:ascii="Times New Roman" w:hAnsi="Times New Roman" w:cs="Times New Roman"/>
          <w:iCs/>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компетенция на издание акта предусмотрена в актах различной юридической силы, ссылка на них оформляется с учетом иерархии по нисходящей (федеральные конституционные законы, федеральные законы, указы и распоряжения Президента Российской Федерации, постановления Правительства Российской Федерации</w:t>
      </w:r>
      <w:r w:rsidR="00121C36">
        <w:rPr>
          <w:rFonts w:ascii="Times New Roman" w:hAnsi="Times New Roman" w:cs="Times New Roman"/>
          <w:sz w:val="24"/>
          <w:szCs w:val="24"/>
        </w:rPr>
        <w:t>, законы субъекта, муниципальные нормативные правовые акты</w:t>
      </w:r>
      <w:r w:rsidRPr="00924541">
        <w:rPr>
          <w:rFonts w:ascii="Times New Roman" w:hAnsi="Times New Roman" w:cs="Times New Roman"/>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"В соответствии с частью 9 статьи 22 Федерального закона от 8 ноября 2007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подпунктом 5.2.53.26 пункта 5 Положения о Министерстве транспорта Российской Федерации, утвержденного постановлением Правительства Российской Федерации от 30 июля 2004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121C36" w:rsidRPr="00D778D1">
        <w:rPr>
          <w:rFonts w:ascii="Times New Roman" w:hAnsi="Times New Roman" w:cs="Times New Roman"/>
          <w:iCs/>
          <w:sz w:val="24"/>
          <w:szCs w:val="24"/>
        </w:rPr>
        <w:t xml:space="preserve"> 395, администрация Увельского муниципального округа Постановляет</w:t>
      </w:r>
      <w:r w:rsidRPr="00D778D1">
        <w:rPr>
          <w:rFonts w:ascii="Times New Roman" w:hAnsi="Times New Roman" w:cs="Times New Roman"/>
          <w:iCs/>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преамбуле акта об утверждении административного регламента осуществления государственного контроля (надзора) или административного регламента предоставления государственной услуги указывается акт законодательства Российской Федерации, которым устанавливаются функции и полномочия органа, реализуемые им в рамках осуществления государственного контроля (надзора) или предоставления государственной услуги.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"В соответствии с 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1228, и подпунктом 5.5.25 пункта 5 Положения о Федеральном агентстве по рыболовству, утвержденного постановлением Правительства Российской Федерации от 11.06.2008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121C36" w:rsidRPr="00D778D1">
        <w:rPr>
          <w:rFonts w:ascii="Times New Roman" w:hAnsi="Times New Roman" w:cs="Times New Roman"/>
          <w:iCs/>
          <w:sz w:val="24"/>
          <w:szCs w:val="24"/>
        </w:rPr>
        <w:t xml:space="preserve"> 444, </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sz w:val="24"/>
          <w:szCs w:val="24"/>
        </w:rPr>
        <w:t>11. В случае</w:t>
      </w:r>
      <w:r w:rsidRPr="00924541">
        <w:rPr>
          <w:rFonts w:ascii="Times New Roman" w:hAnsi="Times New Roman" w:cs="Times New Roman"/>
          <w:sz w:val="24"/>
          <w:szCs w:val="24"/>
        </w:rPr>
        <w:t xml:space="preserve"> если актом вносятся изменения, то в преамбуле акта указывается акт законодательства Российской Федерации (его структурная единица), являющийся причиной внесения такого изменения (при наличии), а также указывается структурная единица акта законодательства Российской Федерации, содержащего компетенцию на издание акта, в который вносятся изменения.</w:t>
      </w:r>
    </w:p>
    <w:p w:rsidR="00FA6DF0"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Pr="00924541"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lastRenderedPageBreak/>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"В соответствии с пунктом 2 статьи 2 Федерального закона от 19 декабря 2022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546-ФЗ "О внесении изменений в отдельные законодательные акты Российской Федерации", частью 6 статьи 29, пунктом 12 части 8 статьи 30, частью 1 статьи 30.2 Федерального закона от 24 июля 2007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221-ФЗ "О кадастровой деятельности", пунктом 1, подпунктом 5.27 пункта 5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8B41EE" w:rsidRPr="00D778D1">
        <w:rPr>
          <w:rFonts w:ascii="Times New Roman" w:hAnsi="Times New Roman" w:cs="Times New Roman"/>
          <w:iCs/>
          <w:sz w:val="24"/>
          <w:szCs w:val="24"/>
        </w:rPr>
        <w:t xml:space="preserve"> 457</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12. В случае изменения основания издания акта внесение изменений в преамбулу не допускается, данный акт признается утратившим силу (не подлежащим применению), а орган разрабатывает и издает новый акт.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К изменениям основания издания акта не относится: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перенос компетенции из одной структурной единицы акта законодательства Российской Федерации в другую структурную единицу этого же акта законодательства Российской Федерации без изменения формулировки компетенции;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изменение наименования акта законодательства Российской Федерации, в котором содержится компетенция на издание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13. В случае если актом признается утратившим силу (не подлежащим применению) акт, компетенция на издание которого в настоящее время в законодательстве Российской Федерации отсутствует, в преамбуле акта указывается акт законодательства Российской Федерации, которым компетенция на издание акта, который признается утратившим силу (не подлежащим применению), исключена, и (или) акт законодательства Российской Федерации (например, утверждающий положение об органе), в котором содержится полномочие органа (руководителя органа) на издание актов.</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В целях приведения нормативной правов</w:t>
      </w:r>
      <w:r w:rsidR="008B41EE" w:rsidRPr="00D778D1">
        <w:rPr>
          <w:rFonts w:ascii="Times New Roman" w:hAnsi="Times New Roman" w:cs="Times New Roman"/>
          <w:iCs/>
          <w:sz w:val="24"/>
          <w:szCs w:val="24"/>
        </w:rPr>
        <w:t>ой базы администрации</w:t>
      </w:r>
      <w:r w:rsidR="009315F6" w:rsidRPr="00D778D1">
        <w:rPr>
          <w:rFonts w:ascii="Times New Roman" w:hAnsi="Times New Roman" w:cs="Times New Roman"/>
          <w:iCs/>
          <w:sz w:val="24"/>
          <w:szCs w:val="24"/>
        </w:rPr>
        <w:t>/Собрания депутатов</w:t>
      </w:r>
      <w:r w:rsidR="008B41EE" w:rsidRPr="00D778D1">
        <w:rPr>
          <w:rFonts w:ascii="Times New Roman" w:hAnsi="Times New Roman" w:cs="Times New Roman"/>
          <w:iCs/>
          <w:sz w:val="24"/>
          <w:szCs w:val="24"/>
        </w:rPr>
        <w:t xml:space="preserve"> Увельского муниципального округа </w:t>
      </w:r>
      <w:r w:rsidRPr="00D778D1">
        <w:rPr>
          <w:rFonts w:ascii="Times New Roman" w:hAnsi="Times New Roman" w:cs="Times New Roman"/>
          <w:iCs/>
          <w:sz w:val="24"/>
          <w:szCs w:val="24"/>
        </w:rPr>
        <w:t xml:space="preserve"> в соответствие с законодательством Российской Федерации, в соответствии с подпунктом "к" пункта 7 статьи 1 Федерального закона от 29 декабря 2022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616-ФЗ "О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 отдельные законодательные акты Российской Федерации" и подпунктом 9.12 пункта 9 Положения о Министерстве Российской Федерации по развитию Дальнего Востока и Арктики, утвержденного постановлением Правительства Российской Федерации от 30 июня 2012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121C36" w:rsidRPr="00D778D1">
        <w:rPr>
          <w:rFonts w:ascii="Times New Roman" w:hAnsi="Times New Roman" w:cs="Times New Roman"/>
          <w:iCs/>
          <w:sz w:val="24"/>
          <w:szCs w:val="24"/>
        </w:rPr>
        <w:t xml:space="preserve"> 664</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актом признается утратившим силу акт, компетенция на издание которого в настоящее время имеется в законодательстве Российской Федерации, и при этом в акте о признании утратившим силу не содержится иных положений, в преамбуле акта указывается структурная единица акта законодательства Российской Федерации, содержащего компетенцию на издание акта, который признается утратившим силу.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14. Структурные единицы и приложения к акту не могут иметь преамбулу.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IV. Оформление структурных единиц акта, приложений, сносок</w:t>
      </w:r>
    </w:p>
    <w:p w:rsidR="00FA6DF0" w:rsidRPr="00924541" w:rsidRDefault="00FA6DF0" w:rsidP="001F2C8A">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и примечаний</w:t>
      </w:r>
    </w:p>
    <w:p w:rsidR="00FA6DF0" w:rsidRPr="00924541" w:rsidRDefault="00FA6DF0" w:rsidP="001F2C8A">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15. В актах используются следующие структурные единицы по нисходящей: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актах законодательства Российской Федерации могут быть установлены другие требования к структуре отдельных видов актов по определенным предметам регулирования.</w:t>
      </w:r>
    </w:p>
    <w:p w:rsidR="00FA6DF0" w:rsidRPr="00924541" w:rsidRDefault="001F2C8A" w:rsidP="001F2C8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Г</w:t>
      </w:r>
      <w:r w:rsidR="00FA6DF0" w:rsidRPr="00924541">
        <w:rPr>
          <w:rFonts w:ascii="Times New Roman" w:hAnsi="Times New Roman" w:cs="Times New Roman"/>
          <w:sz w:val="24"/>
          <w:szCs w:val="24"/>
        </w:rPr>
        <w:t>лава (разделы (подразделы) в случаях, если наличие таких структурных единиц в акте предусмотрено в актах законодате</w:t>
      </w:r>
      <w:r w:rsidR="0053798C">
        <w:rPr>
          <w:rFonts w:ascii="Times New Roman" w:hAnsi="Times New Roman" w:cs="Times New Roman"/>
          <w:sz w:val="24"/>
          <w:szCs w:val="24"/>
        </w:rPr>
        <w:t>льства Российской Федерации</w:t>
      </w:r>
      <w:r w:rsidR="00FA6DF0" w:rsidRPr="00924541">
        <w:rPr>
          <w:rFonts w:ascii="Times New Roman" w:hAnsi="Times New Roman" w:cs="Times New Roman"/>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Например, </w:t>
      </w:r>
      <w:hyperlink r:id="rId6" w:history="1">
        <w:r w:rsidRPr="00924541">
          <w:rPr>
            <w:rFonts w:ascii="Times New Roman" w:hAnsi="Times New Roman" w:cs="Times New Roman"/>
            <w:color w:val="0000FF"/>
            <w:sz w:val="24"/>
            <w:szCs w:val="24"/>
          </w:rPr>
          <w:t>постановление</w:t>
        </w:r>
      </w:hyperlink>
      <w:r w:rsidRPr="00924541">
        <w:rPr>
          <w:rFonts w:ascii="Times New Roman" w:hAnsi="Times New Roman" w:cs="Times New Roman"/>
          <w:sz w:val="24"/>
          <w:szCs w:val="24"/>
        </w:rPr>
        <w:t xml:space="preserve"> Правительства Российской Федерации от 28.07.2005 N 452 "О Типовом регламенте внутренней организации федеральных органов исполнительной власти", </w:t>
      </w:r>
      <w:hyperlink r:id="rId7" w:history="1">
        <w:r w:rsidRPr="00924541">
          <w:rPr>
            <w:rFonts w:ascii="Times New Roman" w:hAnsi="Times New Roman" w:cs="Times New Roman"/>
            <w:color w:val="0000FF"/>
            <w:sz w:val="24"/>
            <w:szCs w:val="24"/>
          </w:rPr>
          <w:t>постановление</w:t>
        </w:r>
      </w:hyperlink>
      <w:r w:rsidRPr="00924541">
        <w:rPr>
          <w:rFonts w:ascii="Times New Roman" w:hAnsi="Times New Roman" w:cs="Times New Roman"/>
          <w:sz w:val="24"/>
          <w:szCs w:val="24"/>
        </w:rP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пункт;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подпункт;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абзац.</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приложениях к акту, в которых содержатся перечни, таблицы, формы документов, могут использоваться разделы и подразделы.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16. Главы делятся на пункты, пункты - на подпункты.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Деление на главы не обязательно. Значительные по объему акты могут делиться на главы.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17. Глава: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нумеруется римскими цифрами;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имеет заголовок.</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Заголовок главы печатается с прописной буквы полужирным шрифтом с обозначением номера главы, после которого ставится точка.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Слово "глава" перед номером главы может не указываться.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конце заголовка главы точка не ставится.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Заголовок главы располагается по центру страницы.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jc w:val="center"/>
        <w:rPr>
          <w:rFonts w:ascii="Times New Roman" w:hAnsi="Times New Roman" w:cs="Times New Roman"/>
          <w:sz w:val="24"/>
          <w:szCs w:val="24"/>
        </w:rPr>
      </w:pPr>
      <w:r w:rsidRPr="00D778D1">
        <w:rPr>
          <w:rFonts w:ascii="Times New Roman" w:hAnsi="Times New Roman" w:cs="Times New Roman"/>
          <w:iCs/>
          <w:sz w:val="24"/>
          <w:szCs w:val="24"/>
        </w:rPr>
        <w:t>"V. Диагностические мероприятия";</w:t>
      </w:r>
    </w:p>
    <w:p w:rsidR="00FA6DF0" w:rsidRPr="00D778D1" w:rsidRDefault="00FA6DF0" w:rsidP="001F2C8A">
      <w:pPr>
        <w:autoSpaceDE w:val="0"/>
        <w:autoSpaceDN w:val="0"/>
        <w:adjustRightInd w:val="0"/>
        <w:spacing w:after="0" w:line="240" w:lineRule="auto"/>
        <w:jc w:val="center"/>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jc w:val="center"/>
        <w:rPr>
          <w:rFonts w:ascii="Times New Roman" w:hAnsi="Times New Roman" w:cs="Times New Roman"/>
          <w:sz w:val="24"/>
          <w:szCs w:val="24"/>
        </w:rPr>
      </w:pPr>
      <w:r w:rsidRPr="00D778D1">
        <w:rPr>
          <w:rFonts w:ascii="Times New Roman" w:hAnsi="Times New Roman" w:cs="Times New Roman"/>
          <w:iCs/>
          <w:sz w:val="24"/>
          <w:szCs w:val="24"/>
        </w:rPr>
        <w:t>"Глава V. Диагностические мероприятия".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18. Пункт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является его основной структурной единицей;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нумеруется арабской цифрой с точкой;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 имеет заголовка.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2. ...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3. ...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4. ...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5. ...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19. Подпункты пункта акта могут иметь буквенную или цифровую нумерацию.</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нумерации подпунктов пункта буквами используются строчные буквы русского алфавита. В случае если подпунктов пункта больше, чем букв русского алфавита, используется цифровая нумерация подпунктов.</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"4. В целях содержания насаждений проводятся следующие мероприятия: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а) обследование насаждений;</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lastRenderedPageBreak/>
        <w:t>б) воспроизводство насаждений;</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в) уход за насаждениями.".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"5. Основными задачами образовательной деятельности являются: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w:t>
      </w:r>
      <w:r w:rsidR="00000381" w:rsidRPr="00D778D1">
        <w:rPr>
          <w:rFonts w:ascii="Times New Roman" w:hAnsi="Times New Roman" w:cs="Times New Roman"/>
          <w:iCs/>
          <w:sz w:val="24"/>
          <w:szCs w:val="24"/>
        </w:rPr>
        <w:t xml:space="preserve">) удовлетворение потребностей управления образования администрации Увельского муниципального округа </w:t>
      </w:r>
      <w:r w:rsidRPr="00D778D1">
        <w:rPr>
          <w:rFonts w:ascii="Times New Roman" w:hAnsi="Times New Roman" w:cs="Times New Roman"/>
          <w:iCs/>
          <w:sz w:val="24"/>
          <w:szCs w:val="24"/>
        </w:rPr>
        <w:t xml:space="preserve"> в высококвалифицированных кадрах;</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2) удовлетворение потребностей личности в интеллектуальном, культурном и нравственном развитии, приобретение высшего образования по специальностям и направлениям подготовки;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3) распространение правовых, гуманитарных и технических знаний с</w:t>
      </w:r>
      <w:r w:rsidR="00000381" w:rsidRPr="00D778D1">
        <w:rPr>
          <w:rFonts w:ascii="Times New Roman" w:hAnsi="Times New Roman" w:cs="Times New Roman"/>
          <w:iCs/>
          <w:sz w:val="24"/>
          <w:szCs w:val="24"/>
        </w:rPr>
        <w:t>реди личного состава управления образования администрации Увельского муниципального округа</w:t>
      </w:r>
      <w:r w:rsidRPr="00D778D1">
        <w:rPr>
          <w:rFonts w:ascii="Times New Roman" w:hAnsi="Times New Roman" w:cs="Times New Roman"/>
          <w:iCs/>
          <w:sz w:val="24"/>
          <w:szCs w:val="24"/>
        </w:rPr>
        <w:t>, повышение его общеобразовательного и культурного уровня.".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 При осуществлении охоты запрещается: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1.1. Использование для привлечения охотничьих животных других живых животных с признаками увечья или ранений.</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1.2. Использование ловчих птиц при отсутствии разрешения на содержание и разведение в </w:t>
      </w:r>
      <w:proofErr w:type="spellStart"/>
      <w:r w:rsidRPr="00D778D1">
        <w:rPr>
          <w:rFonts w:ascii="Times New Roman" w:hAnsi="Times New Roman" w:cs="Times New Roman"/>
          <w:iCs/>
          <w:sz w:val="24"/>
          <w:szCs w:val="24"/>
        </w:rPr>
        <w:t>полувольных</w:t>
      </w:r>
      <w:proofErr w:type="spellEnd"/>
      <w:r w:rsidRPr="00D778D1">
        <w:rPr>
          <w:rFonts w:ascii="Times New Roman" w:hAnsi="Times New Roman" w:cs="Times New Roman"/>
          <w:iCs/>
          <w:sz w:val="24"/>
          <w:szCs w:val="24"/>
        </w:rPr>
        <w:t xml:space="preserve"> и условиях или искусственно созданной среде обитания в соответствии со статьей 26 Федерального закона от 24 апреля 1995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52-ФЗ "О животном мире".</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1.3. Организация загона охотничьих животных, при котором охотники движутся внутрь загона, окружая оказавшихся в загоне животных.</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1.4. Стрельба вдоль линии стрелков (когда снаряд может пройти ближе, чем 15 метров от соседнего стрелка).</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1.5. Стрельба по взлетающей птице ниже 2,5 метров при осуществлении охоты в зарослях, кустах или ограниченном обзоре местности.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1.6. Самовольное перемещение с места стрелковой позиции, подход к упавшему, добытому, раненому охотничьему животному до окончания загона, при осуществлении совместных действий по поиску, выслеживанию, преследованию и добыче охотничьих животных двумя и более охотниками.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1.7. Охота с неисправным охотничьим оружием.</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1.8. Направление заряженного охотничьего оружия в сторону других физических лиц.".</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Подпункты не могут включаться в акт при внесении в него изменений в случае отсутствия пунктов, в которые они включаются.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20. После цифровой нумерации подпунктов с точкой</w:t>
      </w:r>
      <w:r w:rsidR="00000381">
        <w:rPr>
          <w:rFonts w:ascii="Times New Roman" w:hAnsi="Times New Roman" w:cs="Times New Roman"/>
          <w:sz w:val="24"/>
          <w:szCs w:val="24"/>
        </w:rPr>
        <w:t>,</w:t>
      </w:r>
      <w:r w:rsidRPr="00924541">
        <w:rPr>
          <w:rFonts w:ascii="Times New Roman" w:hAnsi="Times New Roman" w:cs="Times New Roman"/>
          <w:sz w:val="24"/>
          <w:szCs w:val="24"/>
        </w:rPr>
        <w:t xml:space="preserve"> текст пишется с прописной буквы.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После цифровой нумерации подпунктов со скобкой или буквенной нумерацией подпунктов (также со скобкой) текст пишется со строчной буквы.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21. Пункты и подпункты могут делиться на абзацы.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"9. Отчет Подразделения, осуществляющего полномочия по ведению бухгалтерского учета, утверждается руководителем данного Подразделения и представляется создавшему его Учреждению на согласование с приложением пояснительной записки. Учреждение рассматривает Отчет в течение десяти рабочих дней, следующих за днем поступления Отчета, и согласовывает его либо возвращает на доработку с указанием причин, послуживших основанием для его возврата.</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Отчет Уч</w:t>
      </w:r>
      <w:r w:rsidR="00000381" w:rsidRPr="00D778D1">
        <w:rPr>
          <w:rFonts w:ascii="Times New Roman" w:hAnsi="Times New Roman" w:cs="Times New Roman"/>
          <w:iCs/>
          <w:sz w:val="24"/>
          <w:szCs w:val="24"/>
        </w:rPr>
        <w:t>реждения утверждается руководителем</w:t>
      </w:r>
      <w:r w:rsidRPr="00D778D1">
        <w:rPr>
          <w:rFonts w:ascii="Times New Roman" w:hAnsi="Times New Roman" w:cs="Times New Roman"/>
          <w:iCs/>
          <w:sz w:val="24"/>
          <w:szCs w:val="24"/>
        </w:rPr>
        <w:t xml:space="preserve"> Учреждения или иным уполномоченным лицом и представляется Министерству на согласование с приложением пояснительной записки после сдачи годовой бухгалтерской отчетности до 1 апреля года, следующего за отчетным.</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lastRenderedPageBreak/>
        <w:t>Министерство рассматривает Отчет в течение десяти рабочих дней, следующих за днем поступления Отчета, и согласовывает его либо возвращает на доработку с указанием причин, послуживших основанием для его возврата.".</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"4. Подведомственные Министерству организации: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а) при выявлении и прогнозировании развития процессов, влияющих на состояние водных биоресурсов и среду их обитания в текущем году, в целях организации рационального использования водных биоресурсов направляют в Федеральное агентство по рыболовству информацию, содержащую:</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описание изменений процессов, влияющих на состояние водных биоресурсов и среду их обитания, и предложения о корректировке объемов общих допустимых уловов водных биоресурсов;</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предложения по сохранению и рациональному использованию водных биоресурсов и среды их обитания как основы дальнейшего совершенствования правил рыболовства и мер, направленных на ограничение добычи (вылова) водных биоресурсов;".</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пункт делится на подпункты, не следует включать в него далее по тексту самостоятельные по смысловому содержанию абзацы. Такие абзацы необходимо оформлять в виде отдельных подпунктов. В случае если содержание абзаца по смыслу не относится к пункту, то такой абзац необходимо оформлять в виде отдельного пункта.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Подпункты (абзацы) синтаксически согласовываются с пунктом (подпунктом).</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Подпункт (абзац) может состоять из нескольких предложений.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этом случае знаки препинания между предложениями расставляются по правилам русского языка, а в конце последнего предложения, если за подпунктом (абзацем) следует следующий подпункт (абзац), вместо точки ставится точка с запятой.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22. Нумерация глав (разделов) и других структурных единиц акта должна быть сквозной без использования отдельной нумерации пунктов каждой главы (раздела).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 следует использовать повторную нумерацию подпунктов в пункте.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23. В случае если в акте приводятся таблицы, графики, карты, схемы, то они могут оформляться в виде приложений, а пункты акта должны иметь ссылки на эти приложения.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приложения также могут помещаться формы, рекомендуемые образцы документов, перечни.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Приложения к акту или к утвержденным актом документам также могут иметь приложения.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Ссылки на приложения по тексту акта оформляются в порядке возрастания их номера.</w:t>
      </w:r>
    </w:p>
    <w:p w:rsidR="00FA6DF0" w:rsidRPr="00924541" w:rsidRDefault="00FA6DF0" w:rsidP="001F2C8A">
      <w:pPr>
        <w:autoSpaceDE w:val="0"/>
        <w:autoSpaceDN w:val="0"/>
        <w:adjustRightInd w:val="0"/>
        <w:spacing w:after="0" w:line="240" w:lineRule="auto"/>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24. В случае если приложением к акту является утверждаемый документ, то в верхнем правом углу проставляется гриф утверждения документа. В таком случае слово "приложение" может не указываться.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наличии нескольких приложений к акту на каждом приложении должны быть указаны номер приложения и реквизиты документа, которым оно утверждено. При этом гриф утверждения документа не указывается. Номер приложения обозначается арабской цифрой с указанием знака "N".</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25. Название приложения располагается по центру страницы.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26. Приложения, содержащие рекомендуемый образец, должны включать слова "рекомендуемый образец". При ссылке на такое приложение в тексте нормативного правового акта необходимо исходить из того, что рекомендуемый образец не является обязательной для применения формой, носит рекомендательный характер, в связи с чем следует использовать формулировку "(рекомендуемый образец приведен в приложении N...)".</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"14. Оформление результатов проведения </w:t>
      </w:r>
      <w:proofErr w:type="spellStart"/>
      <w:r w:rsidRPr="00D778D1">
        <w:rPr>
          <w:rFonts w:ascii="Times New Roman" w:hAnsi="Times New Roman" w:cs="Times New Roman"/>
          <w:iCs/>
          <w:sz w:val="24"/>
          <w:szCs w:val="24"/>
        </w:rPr>
        <w:t>предрейсовых</w:t>
      </w:r>
      <w:proofErr w:type="spellEnd"/>
      <w:r w:rsidRPr="00D778D1">
        <w:rPr>
          <w:rFonts w:ascii="Times New Roman" w:hAnsi="Times New Roman" w:cs="Times New Roman"/>
          <w:iCs/>
          <w:sz w:val="24"/>
          <w:szCs w:val="24"/>
        </w:rPr>
        <w:t xml:space="preserve"> или </w:t>
      </w:r>
      <w:proofErr w:type="spellStart"/>
      <w:r w:rsidRPr="00D778D1">
        <w:rPr>
          <w:rFonts w:ascii="Times New Roman" w:hAnsi="Times New Roman" w:cs="Times New Roman"/>
          <w:iCs/>
          <w:sz w:val="24"/>
          <w:szCs w:val="24"/>
        </w:rPr>
        <w:t>предсменных</w:t>
      </w:r>
      <w:proofErr w:type="spellEnd"/>
      <w:r w:rsidRPr="00D778D1">
        <w:rPr>
          <w:rFonts w:ascii="Times New Roman" w:hAnsi="Times New Roman" w:cs="Times New Roman"/>
          <w:iCs/>
          <w:sz w:val="24"/>
          <w:szCs w:val="24"/>
        </w:rPr>
        <w:t xml:space="preserve"> медицинских осмотров в маршруте машиниста, индивидуальной карте </w:t>
      </w:r>
      <w:proofErr w:type="spellStart"/>
      <w:r w:rsidRPr="00D778D1">
        <w:rPr>
          <w:rFonts w:ascii="Times New Roman" w:hAnsi="Times New Roman" w:cs="Times New Roman"/>
          <w:iCs/>
          <w:sz w:val="24"/>
          <w:szCs w:val="24"/>
        </w:rPr>
        <w:t>предрейсовых</w:t>
      </w:r>
      <w:proofErr w:type="spellEnd"/>
      <w:r w:rsidRPr="00D778D1">
        <w:rPr>
          <w:rFonts w:ascii="Times New Roman" w:hAnsi="Times New Roman" w:cs="Times New Roman"/>
          <w:iCs/>
          <w:sz w:val="24"/>
          <w:szCs w:val="24"/>
        </w:rPr>
        <w:t xml:space="preserve"> или </w:t>
      </w:r>
      <w:proofErr w:type="spellStart"/>
      <w:r w:rsidRPr="00D778D1">
        <w:rPr>
          <w:rFonts w:ascii="Times New Roman" w:hAnsi="Times New Roman" w:cs="Times New Roman"/>
          <w:iCs/>
          <w:sz w:val="24"/>
          <w:szCs w:val="24"/>
        </w:rPr>
        <w:lastRenderedPageBreak/>
        <w:t>предсменных</w:t>
      </w:r>
      <w:proofErr w:type="spellEnd"/>
      <w:r w:rsidRPr="00D778D1">
        <w:rPr>
          <w:rFonts w:ascii="Times New Roman" w:hAnsi="Times New Roman" w:cs="Times New Roman"/>
          <w:iCs/>
          <w:sz w:val="24"/>
          <w:szCs w:val="24"/>
        </w:rPr>
        <w:t xml:space="preserve"> медицинских осмотров работника, производственная деятельность которого непосредственно связана с движением поездов и маневровой работой на железнодорожном транспорте (рекомендуемый образец приведен в приложении к настоящему Порядку), осуществляется путем внесения записи (штампа) с указанием даты и времени прохождения </w:t>
      </w:r>
      <w:proofErr w:type="spellStart"/>
      <w:r w:rsidRPr="00D778D1">
        <w:rPr>
          <w:rFonts w:ascii="Times New Roman" w:hAnsi="Times New Roman" w:cs="Times New Roman"/>
          <w:iCs/>
          <w:sz w:val="24"/>
          <w:szCs w:val="24"/>
        </w:rPr>
        <w:t>предрейсовых</w:t>
      </w:r>
      <w:proofErr w:type="spellEnd"/>
      <w:r w:rsidRPr="00D778D1">
        <w:rPr>
          <w:rFonts w:ascii="Times New Roman" w:hAnsi="Times New Roman" w:cs="Times New Roman"/>
          <w:iCs/>
          <w:sz w:val="24"/>
          <w:szCs w:val="24"/>
        </w:rPr>
        <w:t xml:space="preserve"> или </w:t>
      </w:r>
      <w:proofErr w:type="spellStart"/>
      <w:r w:rsidRPr="00D778D1">
        <w:rPr>
          <w:rFonts w:ascii="Times New Roman" w:hAnsi="Times New Roman" w:cs="Times New Roman"/>
          <w:iCs/>
          <w:sz w:val="24"/>
          <w:szCs w:val="24"/>
        </w:rPr>
        <w:t>предсменных</w:t>
      </w:r>
      <w:proofErr w:type="spellEnd"/>
      <w:r w:rsidRPr="00D778D1">
        <w:rPr>
          <w:rFonts w:ascii="Times New Roman" w:hAnsi="Times New Roman" w:cs="Times New Roman"/>
          <w:iCs/>
          <w:sz w:val="24"/>
          <w:szCs w:val="24"/>
        </w:rPr>
        <w:t xml:space="preserve"> медицинских осмотров, фамилии, инициалов и подписи медицинского работника, проводившего медицинский осмотр.".</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 xml:space="preserve">Приложение </w:t>
      </w:r>
      <w:r w:rsidR="002C7474">
        <w:rPr>
          <w:rFonts w:ascii="Times New Roman" w:hAnsi="Times New Roman" w:cs="Times New Roman"/>
          <w:noProof/>
          <w:position w:val="-4"/>
          <w:sz w:val="24"/>
          <w:szCs w:val="24"/>
          <w:lang w:eastAsia="ru-RU"/>
        </w:rPr>
        <w:t>№</w:t>
      </w:r>
      <w:r w:rsidRPr="00D778D1">
        <w:rPr>
          <w:rFonts w:ascii="Times New Roman" w:hAnsi="Times New Roman" w:cs="Times New Roman"/>
          <w:iCs/>
          <w:sz w:val="24"/>
          <w:szCs w:val="24"/>
        </w:rPr>
        <w:t xml:space="preserve"> 1</w:t>
      </w: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к Стандарту раскрытия информации</w:t>
      </w: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об инвестировании средств</w:t>
      </w:r>
      <w:r w:rsidR="00000381"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утвержденному</w:t>
      </w:r>
    </w:p>
    <w:p w:rsidR="00000381" w:rsidRPr="00D778D1" w:rsidRDefault="00000381" w:rsidP="001F2C8A">
      <w:pPr>
        <w:autoSpaceDE w:val="0"/>
        <w:autoSpaceDN w:val="0"/>
        <w:adjustRightInd w:val="0"/>
        <w:spacing w:after="0" w:line="240" w:lineRule="auto"/>
        <w:jc w:val="right"/>
        <w:rPr>
          <w:rFonts w:ascii="Times New Roman" w:hAnsi="Times New Roman" w:cs="Times New Roman"/>
          <w:iCs/>
          <w:sz w:val="24"/>
          <w:szCs w:val="24"/>
        </w:rPr>
      </w:pPr>
      <w:r w:rsidRPr="00D778D1">
        <w:rPr>
          <w:rFonts w:ascii="Times New Roman" w:hAnsi="Times New Roman" w:cs="Times New Roman"/>
          <w:iCs/>
          <w:sz w:val="24"/>
          <w:szCs w:val="24"/>
        </w:rPr>
        <w:t xml:space="preserve">Постановлением администрации </w:t>
      </w:r>
    </w:p>
    <w:p w:rsidR="00000381" w:rsidRPr="00D778D1" w:rsidRDefault="00000381" w:rsidP="001F2C8A">
      <w:pPr>
        <w:autoSpaceDE w:val="0"/>
        <w:autoSpaceDN w:val="0"/>
        <w:adjustRightInd w:val="0"/>
        <w:spacing w:after="0" w:line="240" w:lineRule="auto"/>
        <w:jc w:val="right"/>
        <w:rPr>
          <w:rFonts w:ascii="Times New Roman" w:hAnsi="Times New Roman" w:cs="Times New Roman"/>
          <w:iCs/>
          <w:sz w:val="24"/>
          <w:szCs w:val="24"/>
        </w:rPr>
      </w:pPr>
      <w:r w:rsidRPr="00D778D1">
        <w:rPr>
          <w:rFonts w:ascii="Times New Roman" w:hAnsi="Times New Roman" w:cs="Times New Roman"/>
          <w:iCs/>
          <w:sz w:val="24"/>
          <w:szCs w:val="24"/>
        </w:rPr>
        <w:t>Увельского муниципального округа</w:t>
      </w:r>
    </w:p>
    <w:p w:rsidR="00000381" w:rsidRPr="00D778D1" w:rsidRDefault="00000381" w:rsidP="001F2C8A">
      <w:pPr>
        <w:autoSpaceDE w:val="0"/>
        <w:autoSpaceDN w:val="0"/>
        <w:adjustRightInd w:val="0"/>
        <w:spacing w:after="0" w:line="240" w:lineRule="auto"/>
        <w:jc w:val="right"/>
        <w:rPr>
          <w:rFonts w:ascii="Times New Roman" w:hAnsi="Times New Roman" w:cs="Times New Roman"/>
          <w:iCs/>
          <w:sz w:val="24"/>
          <w:szCs w:val="24"/>
        </w:rPr>
      </w:pPr>
      <w:r w:rsidRPr="00D778D1">
        <w:rPr>
          <w:rFonts w:ascii="Times New Roman" w:hAnsi="Times New Roman" w:cs="Times New Roman"/>
          <w:iCs/>
          <w:sz w:val="24"/>
          <w:szCs w:val="24"/>
        </w:rPr>
        <w:t xml:space="preserve">Челябинской области </w:t>
      </w:r>
    </w:p>
    <w:p w:rsidR="00FA6DF0" w:rsidRPr="00D778D1" w:rsidRDefault="00000381"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от 01.01.2026</w:t>
      </w:r>
      <w:r w:rsidR="00FA6DF0" w:rsidRPr="00D778D1">
        <w:rPr>
          <w:rFonts w:ascii="Times New Roman" w:hAnsi="Times New Roman" w:cs="Times New Roman"/>
          <w:iCs/>
          <w:sz w:val="24"/>
          <w:szCs w:val="24"/>
        </w:rPr>
        <w:t xml:space="preserve"> </w:t>
      </w:r>
      <w:r w:rsidR="002C7474">
        <w:rPr>
          <w:rFonts w:ascii="Times New Roman" w:hAnsi="Times New Roman" w:cs="Times New Roman"/>
          <w:noProof/>
          <w:position w:val="-4"/>
          <w:sz w:val="24"/>
          <w:szCs w:val="24"/>
          <w:lang w:eastAsia="ru-RU"/>
        </w:rPr>
        <w:t>№</w:t>
      </w:r>
      <w:r w:rsidR="00FA6DF0" w:rsidRPr="00D778D1">
        <w:rPr>
          <w:rFonts w:ascii="Times New Roman" w:hAnsi="Times New Roman" w:cs="Times New Roman"/>
          <w:iCs/>
          <w:sz w:val="24"/>
          <w:szCs w:val="24"/>
        </w:rPr>
        <w:t xml:space="preserve"> </w:t>
      </w:r>
      <w:r w:rsidRPr="00D778D1">
        <w:rPr>
          <w:rFonts w:ascii="Times New Roman" w:hAnsi="Times New Roman" w:cs="Times New Roman"/>
          <w:iCs/>
          <w:sz w:val="24"/>
          <w:szCs w:val="24"/>
        </w:rPr>
        <w:t>1</w:t>
      </w: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Рекомендуемый образец</w:t>
      </w:r>
    </w:p>
    <w:p w:rsidR="00FA6DF0" w:rsidRPr="00D778D1" w:rsidRDefault="00FA6DF0" w:rsidP="001F2C8A">
      <w:pPr>
        <w:autoSpaceDE w:val="0"/>
        <w:autoSpaceDN w:val="0"/>
        <w:adjustRightInd w:val="0"/>
        <w:spacing w:after="0" w:line="240" w:lineRule="auto"/>
        <w:jc w:val="center"/>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jc w:val="center"/>
        <w:rPr>
          <w:rFonts w:ascii="Times New Roman" w:hAnsi="Times New Roman" w:cs="Times New Roman"/>
          <w:sz w:val="24"/>
          <w:szCs w:val="24"/>
        </w:rPr>
      </w:pPr>
      <w:r w:rsidRPr="00D778D1">
        <w:rPr>
          <w:rFonts w:ascii="Times New Roman" w:hAnsi="Times New Roman" w:cs="Times New Roman"/>
          <w:iCs/>
          <w:sz w:val="24"/>
          <w:szCs w:val="24"/>
        </w:rPr>
        <w:t>СВЕДЕНИЯ</w:t>
      </w:r>
    </w:p>
    <w:p w:rsidR="00FA6DF0" w:rsidRPr="00D778D1" w:rsidRDefault="00FA6DF0" w:rsidP="001F2C8A">
      <w:pPr>
        <w:autoSpaceDE w:val="0"/>
        <w:autoSpaceDN w:val="0"/>
        <w:adjustRightInd w:val="0"/>
        <w:spacing w:after="0" w:line="240" w:lineRule="auto"/>
        <w:jc w:val="center"/>
        <w:rPr>
          <w:rFonts w:ascii="Times New Roman" w:hAnsi="Times New Roman" w:cs="Times New Roman"/>
          <w:sz w:val="24"/>
          <w:szCs w:val="24"/>
        </w:rPr>
      </w:pPr>
      <w:r w:rsidRPr="00D778D1">
        <w:rPr>
          <w:rFonts w:ascii="Times New Roman" w:hAnsi="Times New Roman" w:cs="Times New Roman"/>
          <w:iCs/>
          <w:sz w:val="24"/>
          <w:szCs w:val="24"/>
        </w:rPr>
        <w:t>об управляющей компании</w:t>
      </w:r>
    </w:p>
    <w:p w:rsidR="00FA6DF0" w:rsidRPr="00D778D1" w:rsidRDefault="00FA6DF0" w:rsidP="001F2C8A">
      <w:pPr>
        <w:autoSpaceDE w:val="0"/>
        <w:autoSpaceDN w:val="0"/>
        <w:adjustRightInd w:val="0"/>
        <w:spacing w:after="0" w:line="240" w:lineRule="auto"/>
        <w:jc w:val="center"/>
        <w:rPr>
          <w:rFonts w:ascii="Times New Roman" w:hAnsi="Times New Roman" w:cs="Times New Roman"/>
          <w:sz w:val="24"/>
          <w:szCs w:val="24"/>
        </w:rPr>
      </w:pPr>
      <w:r w:rsidRPr="00D778D1">
        <w:rPr>
          <w:rFonts w:ascii="Times New Roman" w:hAnsi="Times New Roman" w:cs="Times New Roman"/>
          <w:iCs/>
          <w:sz w:val="24"/>
          <w:szCs w:val="24"/>
        </w:rPr>
        <w:t>на ________ г. ____".</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27. Сноски к акту могут содержать ссылки на: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 акты законодательства Российской Федерации (реквизиты актов законодательства Российской Федерации, которые упоминаются в тексте или положения которых воспроизводятся в тексте);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 регистрационный номер и дату государственной регистрации акта Минюстом России, дату и номер письма Минюста России о признании документа не нуждающимся в государственной регистрации;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 акт, регистрационный номер и дату его государственной регистрации Минюстом России, дату и номер письма Минюста России о признании документа не нуждающимся в государственной регистрации;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 конкретные структурные единицы актов законодательства и актов органов, зарегистрированных Минюстом России, или документов, признанных не нуждающимися в государственной регистрации (при первом упоминании с указанием регистрационного номера и даты государственной регистрации Минюстом России или даты и номера письма Минюста России о признании документа не нуждающимся в государственной регистрации);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 международные договоры и решения международных организаций Российской Федерации (конкретные структурные единицы) с указанием:</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нормативных правовых актов, в соответствии с которыми международные договоры Российской Федерации вступили в силу для Российской Федерации, а также даты вступления их в силу и даты вступления в силу для Российской Федерации международных договоров Российской Федерации - для международных договоров, в отношении которых предусмотрены процедуры ратификации, утверждения, принятия и присоединения;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структурных единиц и реквизитов решений международных организаций и международных договоров Российской Федерации, в соответствии с которыми такие решения международных организаций являются обязательными для Российской Федерации, а также даты вступления в силу указанных решений международных организаций и международных договоров Российской Федерации - для решений международных организаций, являющихся обязательными для Российской Федерации в соответствии с международными договорами Российской Федерации.</w:t>
      </w:r>
    </w:p>
    <w:p w:rsidR="00FA6DF0"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lastRenderedPageBreak/>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"8. На основании результатов мониторинга и оценки эффективности Министерство здравоохранения Российской Федерации осуществляет:</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в) подготовку доклада о </w:t>
      </w:r>
      <w:r w:rsidR="00000381" w:rsidRPr="00D778D1">
        <w:rPr>
          <w:rFonts w:ascii="Times New Roman" w:hAnsi="Times New Roman" w:cs="Times New Roman"/>
          <w:iCs/>
          <w:sz w:val="24"/>
          <w:szCs w:val="24"/>
        </w:rPr>
        <w:t xml:space="preserve">выполнении администрацией Увельского муниципального округа Челябинской области  </w:t>
      </w:r>
      <w:r w:rsidRPr="00D778D1">
        <w:rPr>
          <w:rFonts w:ascii="Times New Roman" w:hAnsi="Times New Roman" w:cs="Times New Roman"/>
          <w:iCs/>
          <w:sz w:val="24"/>
          <w:szCs w:val="24"/>
        </w:rPr>
        <w:t xml:space="preserve"> Рамочной конвенции ВОЗ по борьбе против табака от 21 мая 2003 г.</w:t>
      </w:r>
      <w:r w:rsidRPr="00D778D1">
        <w:rPr>
          <w:rFonts w:ascii="Times New Roman" w:hAnsi="Times New Roman" w:cs="Times New Roman"/>
          <w:iCs/>
          <w:sz w:val="24"/>
          <w:szCs w:val="24"/>
          <w:vertAlign w:val="superscript"/>
        </w:rPr>
        <w:t>2</w:t>
      </w:r>
      <w:r w:rsidRPr="00D778D1">
        <w:rPr>
          <w:rFonts w:ascii="Times New Roman" w:hAnsi="Times New Roman" w:cs="Times New Roman"/>
          <w:iCs/>
          <w:sz w:val="24"/>
          <w:szCs w:val="24"/>
        </w:rPr>
        <w:t>, представление его в порядке, предусмотренном указанным международным договором, - ежегодно в сроки, устанавливаемые Секретариатом Рамочной конвенции ВОЗ по борьбе против табака.</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2</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 xml:space="preserve">Российская Федерация присоединилась к данной Конвенции в соответствии с Федеральным законом от 24 апреля 2008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51-ФЗ "О присоединении Российской Федерации к Рамочной конвенции ВОЗ по борьбе против табака", Конвенция вступила в силу для Российской Федерации 1 сентября 2008 г.".</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"2.2. Приказ МВД России от 6 сентября 2017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707 "О внесении изменений в нормативные правовые акты МВД России по вопросам регистрационно-экзаменационной деятельности"</w:t>
      </w:r>
      <w:r w:rsidRPr="00D778D1">
        <w:rPr>
          <w:rFonts w:ascii="Times New Roman" w:hAnsi="Times New Roman" w:cs="Times New Roman"/>
          <w:iCs/>
          <w:sz w:val="24"/>
          <w:szCs w:val="24"/>
          <w:vertAlign w:val="superscript"/>
        </w:rPr>
        <w:t>2</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2</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 xml:space="preserve">Зарегистрирован Минюстом России 2 октября 2017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48381.".</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сносках к акту могут содержаться вводимые сокращения.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 В ходе инспектирования представительств или представителей МВД России за рубежом</w:t>
      </w:r>
      <w:r w:rsidRPr="00D778D1">
        <w:rPr>
          <w:rFonts w:ascii="Times New Roman" w:hAnsi="Times New Roman" w:cs="Times New Roman"/>
          <w:iCs/>
          <w:sz w:val="24"/>
          <w:szCs w:val="24"/>
          <w:vertAlign w:val="superscript"/>
        </w:rPr>
        <w:t>1</w:t>
      </w:r>
      <w:r w:rsidRPr="00D778D1">
        <w:rPr>
          <w:rFonts w:ascii="Times New Roman" w:hAnsi="Times New Roman" w:cs="Times New Roman"/>
          <w:iCs/>
          <w:sz w:val="24"/>
          <w:szCs w:val="24"/>
        </w:rPr>
        <w:t>, дипломатических представительств и консульских учреждений Российской Федерации</w:t>
      </w:r>
      <w:r w:rsidRPr="00D778D1">
        <w:rPr>
          <w:rFonts w:ascii="Times New Roman" w:hAnsi="Times New Roman" w:cs="Times New Roman"/>
          <w:iCs/>
          <w:sz w:val="24"/>
          <w:szCs w:val="24"/>
          <w:vertAlign w:val="superscript"/>
        </w:rPr>
        <w:t>2</w:t>
      </w:r>
      <w:r w:rsidRPr="00D778D1">
        <w:rPr>
          <w:rFonts w:ascii="Times New Roman" w:hAnsi="Times New Roman" w:cs="Times New Roman"/>
          <w:iCs/>
          <w:sz w:val="24"/>
          <w:szCs w:val="24"/>
        </w:rPr>
        <w:t xml:space="preserve">, а также временных групп, создаваемых из числа специалистов МВД России, </w:t>
      </w:r>
      <w:proofErr w:type="spellStart"/>
      <w:r w:rsidRPr="00D778D1">
        <w:rPr>
          <w:rFonts w:ascii="Times New Roman" w:hAnsi="Times New Roman" w:cs="Times New Roman"/>
          <w:iCs/>
          <w:sz w:val="24"/>
          <w:szCs w:val="24"/>
        </w:rPr>
        <w:t>МИДа</w:t>
      </w:r>
      <w:proofErr w:type="spellEnd"/>
      <w:r w:rsidRPr="00D778D1">
        <w:rPr>
          <w:rFonts w:ascii="Times New Roman" w:hAnsi="Times New Roman" w:cs="Times New Roman"/>
          <w:iCs/>
          <w:sz w:val="24"/>
          <w:szCs w:val="24"/>
        </w:rPr>
        <w:t xml:space="preserve"> России и других заинтересованных федеральных органов исполнительной власти, командируемых в дипломатические представительства</w:t>
      </w:r>
      <w:r w:rsidRPr="00D778D1">
        <w:rPr>
          <w:rFonts w:ascii="Times New Roman" w:hAnsi="Times New Roman" w:cs="Times New Roman"/>
          <w:iCs/>
          <w:sz w:val="24"/>
          <w:szCs w:val="24"/>
          <w:vertAlign w:val="superscript"/>
        </w:rPr>
        <w:t>3</w:t>
      </w:r>
      <w:r w:rsidRPr="00D778D1">
        <w:rPr>
          <w:rFonts w:ascii="Times New Roman" w:hAnsi="Times New Roman" w:cs="Times New Roman"/>
          <w:iCs/>
          <w:sz w:val="24"/>
          <w:szCs w:val="24"/>
        </w:rPr>
        <w:t>, осуществляется: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1</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Далее - "представительства МВД России".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2</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Далее - "дипломатические представительства".</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3</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Далее - "временные группы".".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Сноски в акте не должны содержать предписаний нормативно-правового характера.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конце положения, содержащегося в сноске, ставится точка.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28. Следует избегать включения в акт примечаний к главам (разделам), пунктам, подпунктам и абзацам, а также к акту в целом. Такие положения следует формулировать в качестве самостоятельных структурных единиц или включать в текст той структурной единицы, к которой они относятся.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Примечания не должны содержать предписаний нормативно-правового характера.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V. Оформление ссылок</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29. При необходимости для полноты изложения вопроса в актах могут воспроизводиться отдельные положения актов законодательства Российской Федерации, которые должны иметь ссылки на эти акты.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30. При необходимости дать ссылку на структурную единицу акта законодательства Российской Федерации или акта органа сначала указывается эта конкретная единица (начиная с наименьшей).</w:t>
      </w:r>
    </w:p>
    <w:p w:rsidR="00FA6DF0"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Pr="00924541"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lastRenderedPageBreak/>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"в соответствии с абзацем третьим пункта 4 части 2 статьи 10 Федерального закона от ...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31. Ссылки можно делать только на вступившие в силу (введенные в действие) акты законодательства Российской Федерации или акты органов.</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Ссылка на акты законодательства Российской Федерации или акты органов, не вступившие в силу, допускается в случае, если акт будет вступать в силу одновременно или после вступления в силу указанных актов.</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ссылке на акт законодательства Российской Федерации, имеющий срок действия, в акте указывается срок, до которого (не включающий указанную дату) или по который (включающий указанную дату) действует акт законодательства Российской Федерации.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акте не могут содержаться ссылки на утратившие силу акты законодательства Российской Федерации или акты органов, а также на акты, которые утратят силу ко дню вступления акта в силу.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32. При ссылке на приложения (порядки, инструкции и другие документы), утвержденные актами законодательства Российской Федерации или актами органов, не следует указывать названия данных актов, если они полностью воспроизводят названия приложений.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Например, при ссылке на Правила подготовки нормативных правовых актов федеральных органов исполнительной власти и их государственной регистрации, утвержденные постановлением Правительства Российской Федерации от 13.08.1997 N 1009 "Об утверждении Правил подготовки нормативных правовых актов федеральных органов исполнительной власти и их государственной регистрации", название данного постановления Правительства Российской Федерации не указывается.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33. В случае воспроизведения отдельных положений международных договоров Российской Федерации в актах должны быть приведены ссылки на структурные единицы указанных международных договоров Российской Федерации.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воспроизведения положений международных договоров Российской Федерации, в отношении которых предусмотрены процедуры ратификации, утверждения, принятия и присоединения, приводятся ссылки на нормативные правовые акты, в соответствии с которыми указанные международные договоры Российской Федерации вступили в силу для Российской Федерации, а также дата вступления в силу указанных нормативных правовых актов и международных договоров Российской Федерации.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"2.24. </w:t>
      </w:r>
      <w:proofErr w:type="spellStart"/>
      <w:r w:rsidRPr="00D778D1">
        <w:rPr>
          <w:rFonts w:ascii="Times New Roman" w:hAnsi="Times New Roman" w:cs="Times New Roman"/>
          <w:iCs/>
          <w:sz w:val="24"/>
          <w:szCs w:val="24"/>
        </w:rPr>
        <w:t>Эксплуатант</w:t>
      </w:r>
      <w:proofErr w:type="spellEnd"/>
      <w:r w:rsidRPr="00D778D1">
        <w:rPr>
          <w:rFonts w:ascii="Times New Roman" w:hAnsi="Times New Roman" w:cs="Times New Roman"/>
          <w:iCs/>
          <w:sz w:val="24"/>
          <w:szCs w:val="24"/>
        </w:rPr>
        <w:t xml:space="preserve"> периодически подтверждает соответствие требованиям настоящих Правил путем проведения уполномоченным органом плановых и внеплановых выездов к </w:t>
      </w:r>
      <w:proofErr w:type="spellStart"/>
      <w:r w:rsidRPr="00D778D1">
        <w:rPr>
          <w:rFonts w:ascii="Times New Roman" w:hAnsi="Times New Roman" w:cs="Times New Roman"/>
          <w:iCs/>
          <w:sz w:val="24"/>
          <w:szCs w:val="24"/>
        </w:rPr>
        <w:t>эксплуатанту</w:t>
      </w:r>
      <w:proofErr w:type="spellEnd"/>
      <w:r w:rsidRPr="00D778D1">
        <w:rPr>
          <w:rFonts w:ascii="Times New Roman" w:hAnsi="Times New Roman" w:cs="Times New Roman"/>
          <w:iCs/>
          <w:sz w:val="24"/>
          <w:szCs w:val="24"/>
        </w:rPr>
        <w:t xml:space="preserve">, а также путем мониторинга уполномоченным органом основных данных, представляемых </w:t>
      </w:r>
      <w:proofErr w:type="spellStart"/>
      <w:r w:rsidRPr="00D778D1">
        <w:rPr>
          <w:rFonts w:ascii="Times New Roman" w:hAnsi="Times New Roman" w:cs="Times New Roman"/>
          <w:iCs/>
          <w:sz w:val="24"/>
          <w:szCs w:val="24"/>
        </w:rPr>
        <w:t>эксплуатантом</w:t>
      </w:r>
      <w:proofErr w:type="spellEnd"/>
      <w:r w:rsidRPr="00D778D1">
        <w:rPr>
          <w:rFonts w:ascii="Times New Roman" w:hAnsi="Times New Roman" w:cs="Times New Roman"/>
          <w:iCs/>
          <w:sz w:val="24"/>
          <w:szCs w:val="24"/>
        </w:rPr>
        <w:t xml:space="preserve"> в электронном виде</w:t>
      </w:r>
      <w:r w:rsidRPr="00D778D1">
        <w:rPr>
          <w:rFonts w:ascii="Times New Roman" w:hAnsi="Times New Roman" w:cs="Times New Roman"/>
          <w:iCs/>
          <w:sz w:val="24"/>
          <w:szCs w:val="24"/>
          <w:vertAlign w:val="superscript"/>
        </w:rPr>
        <w:t>4</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4</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Раздел 7 Добавления 1 Приложения 19 к Конвенции о международной гражданской авиации от 7 декабря 1944 г., ратифицированной Указом Президиума Верховного Совета СССР от 14 октября 1970 г., вступила в силу для Российской Федерации 16 августа 2005 г.".</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В случае воспроизведения положений решений международных организаций, являющихся обязательными для Российской Федерации в соответствии с международными договорами Российской Федерации, в акте приводятся ссылки на структурные единицы и реквизиты указанных решений международных организаций и международные договоры Российской Федерации, в соответствии с которыми такие решения международных организаций являются обязательными для Российской </w:t>
      </w:r>
      <w:r w:rsidRPr="00924541">
        <w:rPr>
          <w:rFonts w:ascii="Times New Roman" w:hAnsi="Times New Roman" w:cs="Times New Roman"/>
          <w:sz w:val="24"/>
          <w:szCs w:val="24"/>
        </w:rPr>
        <w:lastRenderedPageBreak/>
        <w:t>Федерации, а также дата вступления в силу указанных решений международных организаций и международных договоров Российской Федерации.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"62. При выборе электрооборудования во взрывозащищенном исполнении следует руководствоваться классификацией взрывоопасных зон, установленной техническим регламентом Таможенного союза "О безопасности оборудования для работы во взрывоопасных средах", утвержденным решением Комиссии Таможенного союза от 18 октября 2011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825 (официальный сайт Комиссии Таможенного союза </w:t>
      </w:r>
      <w:hyperlink r:id="rId8" w:history="1">
        <w:r w:rsidRPr="00D778D1">
          <w:rPr>
            <w:rFonts w:ascii="Times New Roman" w:hAnsi="Times New Roman" w:cs="Times New Roman"/>
            <w:iCs/>
            <w:color w:val="0000FF"/>
            <w:sz w:val="24"/>
            <w:szCs w:val="24"/>
          </w:rPr>
          <w:t>http://www.tsouz.ru/</w:t>
        </w:r>
      </w:hyperlink>
      <w:r w:rsidRPr="00D778D1">
        <w:rPr>
          <w:rFonts w:ascii="Times New Roman" w:hAnsi="Times New Roman" w:cs="Times New Roman"/>
          <w:iCs/>
          <w:sz w:val="24"/>
          <w:szCs w:val="24"/>
        </w:rPr>
        <w:t>, 21 октября 2011 г.).</w:t>
      </w:r>
      <w:r w:rsidRPr="00D778D1">
        <w:rPr>
          <w:rFonts w:ascii="Times New Roman" w:hAnsi="Times New Roman" w:cs="Times New Roman"/>
          <w:iCs/>
          <w:sz w:val="24"/>
          <w:szCs w:val="24"/>
          <w:vertAlign w:val="superscript"/>
        </w:rPr>
        <w:t>1</w:t>
      </w:r>
    </w:p>
    <w:p w:rsidR="00FA6DF0" w:rsidRPr="00D778D1" w:rsidRDefault="00FA6DF0" w:rsidP="00D778D1">
      <w:pPr>
        <w:tabs>
          <w:tab w:val="left" w:pos="3907"/>
        </w:tabs>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r w:rsidR="00D778D1" w:rsidRPr="00D778D1">
        <w:rPr>
          <w:rFonts w:ascii="Times New Roman" w:hAnsi="Times New Roman" w:cs="Times New Roman"/>
          <w:iCs/>
          <w:sz w:val="24"/>
          <w:szCs w:val="24"/>
        </w:rPr>
        <w:tab/>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1</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 xml:space="preserve">С изменениями, внесенными решениями Коллегии Евразийской экономической комиссии от 04.12.2012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250, от 13.05.2014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73, от 25.10.2016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119. Является обязательным для Российской Федерации в соответствии с Договором об учреждении Евразийского экономического сообщества от 10 октября 2000 г.; Договором о Евразийском экономическом союзе от 29 мая 2014 г., ратифицированным Федеральным законом от 3 октября 2014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279-ФЗ "О ратификации Договора о Евразийском экономическом союзе".".</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"5. Сведения о документах, подтверждающих обоснованность внесения изменения в разрешение (указываются в случае изменения выделенных пользователю квот (объемов) добычи (вылова) водных биологических ресурсов и (или) сведений о лицах, которым предоставлено право на добычу (вылов) водных биологических ресурсов, а также сведений о соответствии российского пользователя, собственника судна и судна требованиям Международного кодекса по управлению безопасной эксплуатацией судов и предотвращением загрязнения</w:t>
      </w:r>
      <w:r w:rsidRPr="00D778D1">
        <w:rPr>
          <w:rFonts w:ascii="Times New Roman" w:hAnsi="Times New Roman" w:cs="Times New Roman"/>
          <w:iCs/>
          <w:sz w:val="24"/>
          <w:szCs w:val="24"/>
          <w:vertAlign w:val="superscript"/>
        </w:rPr>
        <w:t>1</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1</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 xml:space="preserve">Резолюция Ассамблеи Международной морской организации от 4 ноября 1993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А.741(18) "Международный кодекс по управлению безопасной эксплуатацией судов и предотвращении загрязнения (Международный кодекс по управлению безопасностью (МКУБ)". Является обязательной для Российской Федерации в соответствии с Конвенцией о Международной морской организации от 6 марта 1948 г. Конвенция вступила в силу для СССР 20 декабря 1975 г.".</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34. В случае воспроизведения в акте отдельных положений актов иных органов, зарегистрированных Министерством юстиции Российской Федерации, либо ссылки на них необходимо указывать их название, наименование органа, издавшего (принявшего) акт, дату издания (принятия), номер, а также регистрационный номер, присвоенный ему Министерством юстиции Российской Федерации при государственной регистрации, и дату государственной регистрации. В случае если в данный акт вносились изменения, то необходимо также указывать дату издания, номер, дату государственной регистрации и регистрационный номер внесенных изменений.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"2. При проведении аттестации медицинских работников и фармацевтических работников, претендующих на присвоение квалификационной категории впервые, и медицинских работников и фармацевтических работников, претендующих на присвоение более высокой квалификационной категории, Координационному комитету руководствоваться абзацем шестым пункта 16 Порядка и сроков прохождения медицинскими работниками и фармацевтическими работниками аттестации для получения квалификационной категории, утвержденных приказом Министерства здравоохранения Российской Федерации от 23 апреля 2013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240н</w:t>
      </w:r>
      <w:r w:rsidRPr="00D778D1">
        <w:rPr>
          <w:rFonts w:ascii="Times New Roman" w:hAnsi="Times New Roman" w:cs="Times New Roman"/>
          <w:iCs/>
          <w:sz w:val="24"/>
          <w:szCs w:val="24"/>
          <w:vertAlign w:val="superscript"/>
        </w:rPr>
        <w:t>1</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lastRenderedPageBreak/>
        <w:t>1</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 xml:space="preserve">Зарегистрирован Министерством юстиции Российской Федерации 5 июля 2013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29005, с изменениями, внесенными приказами Министерства здравоохранения Российской Федерации от 8 июля 2019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494н (зарегистрирован Министерством юстиции Российской Федерации 31 июля 2019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55466) и от 28 сентября 2020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1034н (зарегистрирован Министерством юстиции Российской Федерации 19 октября 2020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60458).".</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воспроизведения в акте отдельных положений документов органов, признанных не нуждающимися в государственной регистрации, либо ссылки на них необходимо указывать их название, наименование органа, издавшего (принявшего) акт, дату издания (принятия), номер, а также дату и номер письма Министерства юстиции Российской Федерации, которым документ признан не нуждающимся в государственной регистрации.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"В соответствии с порядком определения коэффициентов выравнивания, применяемых при расчете объема финансового обеспечения выполнения государственного задания на оказание государственных услуг (выполнение работ) федеральным государственным бюджетным учреждениям, находящимся в ведении Министерства природных ресурсов и экологии Российской Федерации, утвержденным приказом Минприроды России от 21.09.2021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668 (признан не нуждающимся в государственной регистрации, письмо Минюста России от 26.10.2021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01/127035-АБ).".</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в акте содержится ссылка на акт, содержащий служебную информацию ограниченного распространения (с пометкой "Для служебного пользования"), такая ссылка не должна раскрывать название и содержание данного акта или его отдельных положений и может включать только указание на наименование органа, издавшего (принявшего) акт, наименование вида акта, дату подписания (утверждения) акта и его номер, а также регистрационный номер, присвоенный ему Министерством юстиции Российской Федерации при государственной регистрации, и дату государственной регистрации.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в акте содержится ссылка на документ органа, содержащий служебную информацию ограниченного распространения (с пометкой "Для служебного пользования"), признанный Министерством юстиции Российской Федерации не нуждающимся в государственной регистрации, такая ссылка не должна раскрывать название и содержание данного документа или его отдельных положений и может включать только указание на наименование федерального органа исполнительной власти (органов), издавшего (принявшего) документ, наименование вида документа, дату подписания (утверждения) документа и его номер, а также дату и номер письма Министерства юстиции Российской Федерации, которым документ признан не нуждающимся в государственной регистрации.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35. Ссылка в акте на акт органа, не прошедший государственную регистрацию в Минюсте России, не допускается, если иное не предусмотрено законодательством Российской Федерации (например, согласно части 1 статьи 27 Федерального закона от 29.06.2015 N 162-ФЗ "О стандартизации в Российской Федерации" &lt;9&gt; нормативные правовые акты могут содержать ссылки на официально опубликованные национальные стандарты и информационно-технические справочники).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&lt;9&gt; Далее - Федеральный закон N 162-ФЗ.</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36. В случае включения в акт ссылки на национальные стандарты и (или) информационно-технические справочники необходимо руководствоваться положением </w:t>
      </w:r>
      <w:hyperlink r:id="rId9" w:history="1">
        <w:r w:rsidRPr="00924541">
          <w:rPr>
            <w:rFonts w:ascii="Times New Roman" w:hAnsi="Times New Roman" w:cs="Times New Roman"/>
            <w:color w:val="0000FF"/>
            <w:sz w:val="24"/>
            <w:szCs w:val="24"/>
          </w:rPr>
          <w:t>части 2 статьи 27</w:t>
        </w:r>
      </w:hyperlink>
      <w:r w:rsidRPr="00924541">
        <w:rPr>
          <w:rFonts w:ascii="Times New Roman" w:hAnsi="Times New Roman" w:cs="Times New Roman"/>
          <w:sz w:val="24"/>
          <w:szCs w:val="24"/>
        </w:rPr>
        <w:t xml:space="preserve"> Федерального закона N 162-ФЗ, согласно которому применение ссылок </w:t>
      </w:r>
      <w:r w:rsidRPr="00924541">
        <w:rPr>
          <w:rFonts w:ascii="Times New Roman" w:hAnsi="Times New Roman" w:cs="Times New Roman"/>
          <w:sz w:val="24"/>
          <w:szCs w:val="24"/>
        </w:rPr>
        <w:lastRenderedPageBreak/>
        <w:t>на национальные стандарты и (или) информационно-технические справочники в нормативных правовых актах допускается в целях обеспечения выполнения технических и функциональных требований нормативного правового акта и если Правительство Российской Федерации, заинтересованные федеральные органы исполнительной власти, Государственная корпорация по атомной энергии "</w:t>
      </w:r>
      <w:proofErr w:type="spellStart"/>
      <w:r w:rsidRPr="00924541">
        <w:rPr>
          <w:rFonts w:ascii="Times New Roman" w:hAnsi="Times New Roman" w:cs="Times New Roman"/>
          <w:sz w:val="24"/>
          <w:szCs w:val="24"/>
        </w:rPr>
        <w:t>Росатом</w:t>
      </w:r>
      <w:proofErr w:type="spellEnd"/>
      <w:r w:rsidRPr="00924541">
        <w:rPr>
          <w:rFonts w:ascii="Times New Roman" w:hAnsi="Times New Roman" w:cs="Times New Roman"/>
          <w:sz w:val="24"/>
          <w:szCs w:val="24"/>
        </w:rPr>
        <w:t>", иные заинтересованные государственные корпорации уполномочены на установление требований.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В соответствии с </w:t>
      </w:r>
      <w:hyperlink r:id="rId10" w:history="1">
        <w:r w:rsidRPr="00924541">
          <w:rPr>
            <w:rFonts w:ascii="Times New Roman" w:hAnsi="Times New Roman" w:cs="Times New Roman"/>
            <w:color w:val="0000FF"/>
            <w:sz w:val="24"/>
            <w:szCs w:val="24"/>
          </w:rPr>
          <w:t>частью 3 статьи 27</w:t>
        </w:r>
      </w:hyperlink>
      <w:r w:rsidRPr="00924541">
        <w:rPr>
          <w:rFonts w:ascii="Times New Roman" w:hAnsi="Times New Roman" w:cs="Times New Roman"/>
          <w:sz w:val="24"/>
          <w:szCs w:val="24"/>
        </w:rPr>
        <w:t xml:space="preserve"> Федерального закона N 162-ФЗ ссылки на национальные стандарты в нормативных правовых актах применяются путем приведения в них наименования и обозначения национальных стандартов с указанием даты утверждения и даты регистрации, пунктов, разделов национальных стандартов. Ссылки на информационно-технические справочники в нормативных правовых актах применяются путем приведения в них наименования и обозначения информационно-технического справочника с указанием даты его утверждения.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"5. Ульи на пасеке устанавливаются на подставках, поддонах, паллетах. Расстояния между ульями должны обеспечивать доступ к каждому улью, в случае применения средств механизации - проезд этих средств.</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Допускается содержание пчелиных семей в стационарных или передвижных помещениях</w:t>
      </w:r>
      <w:r w:rsidRPr="00D778D1">
        <w:rPr>
          <w:rFonts w:ascii="Times New Roman" w:hAnsi="Times New Roman" w:cs="Times New Roman"/>
          <w:iCs/>
          <w:sz w:val="24"/>
          <w:szCs w:val="24"/>
          <w:vertAlign w:val="superscript"/>
        </w:rPr>
        <w:t>3</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vertAlign w:val="superscript"/>
        </w:rPr>
        <w:t>3</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 xml:space="preserve">Подпункт 174 пункта 2 ГОСТ 25629-2014 "Межгосударственный стандарт. Пчеловодство. Термины и определения", введенного в действие приказом </w:t>
      </w:r>
      <w:proofErr w:type="spellStart"/>
      <w:r w:rsidRPr="00D778D1">
        <w:rPr>
          <w:rFonts w:ascii="Times New Roman" w:hAnsi="Times New Roman" w:cs="Times New Roman"/>
          <w:iCs/>
          <w:sz w:val="24"/>
          <w:szCs w:val="24"/>
        </w:rPr>
        <w:t>Росстандарта</w:t>
      </w:r>
      <w:proofErr w:type="spellEnd"/>
      <w:r w:rsidRPr="00D778D1">
        <w:rPr>
          <w:rFonts w:ascii="Times New Roman" w:hAnsi="Times New Roman" w:cs="Times New Roman"/>
          <w:iCs/>
          <w:sz w:val="24"/>
          <w:szCs w:val="24"/>
        </w:rPr>
        <w:t xml:space="preserve"> от 21 октября 2014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1361-ст.".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Структура нормативного правового акта должна обеспечивать логическое развитие темы правового регулирования. В связи с этим включение в текст нормативного правового акта ссылок на национальные стандарты и (или) информационно-технические справочники должно быть обусловлено предметом правового регулирования акта и являться вспомогательным инструментом для раскрытия предмета правового регулирования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37. При указании ссылок разделы, главы, статьи, части, пункты, как правило, печатаются цифрами.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"пункт 1 части 2 статьи 5";</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"глава V";</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"разделы III и IV".</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Обозначения абзацев при ссылках на них указываются словами.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"абзац второй части 1 статьи 1";</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"в соответствии с абзацем двадцать пятым части 1 статьи 1".</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этом первым считается тот абзац, с которого начинается структурная единица, в составе которой он находится.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38. В случае если в приложении к акту (например, в Порядке) вводится сокращение "(далее - Порядок)", то вместо слов "настоящий Порядок" при ссылке по тексту акта используется слово "Порядок".</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39. Ссылки рекомендуется оформлять в сносках к акту.</w:t>
      </w:r>
    </w:p>
    <w:p w:rsidR="00FA6DF0"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Pr="00924541"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lastRenderedPageBreak/>
        <w:t>VI. Оформление внесения изменений в акты и приостановления</w:t>
      </w:r>
    </w:p>
    <w:p w:rsidR="00FA6DF0" w:rsidRPr="00924541" w:rsidRDefault="00FA6DF0" w:rsidP="001F2C8A">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их действия (неприменения)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40. Для приведения актов в соответствие с вновь принятыми актами законодательства Российской Федерации,</w:t>
      </w:r>
      <w:r w:rsidR="00715B62">
        <w:rPr>
          <w:rFonts w:ascii="Times New Roman" w:hAnsi="Times New Roman" w:cs="Times New Roman"/>
          <w:sz w:val="24"/>
          <w:szCs w:val="24"/>
        </w:rPr>
        <w:t xml:space="preserve"> законами Челябинской области, </w:t>
      </w:r>
      <w:r w:rsidRPr="00924541">
        <w:rPr>
          <w:rFonts w:ascii="Times New Roman" w:hAnsi="Times New Roman" w:cs="Times New Roman"/>
          <w:sz w:val="24"/>
          <w:szCs w:val="24"/>
        </w:rPr>
        <w:t xml:space="preserve"> устранения множественности правовых норм по одним и тем же вопросам, оптимизации порядка регулирования разрабатываются акты о внесении изменений.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Внесением изменений считаются, в частности: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замена слов, цифр;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исключение слов, цифр, предложений;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исключение структурных единиц не вступившего в силу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изложение структурной единицы акта в новой редакции;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дополнение структурной единицы акта новыми словами, цифрами или предложениями;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дополнение акта структурными единицами;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признание структурных единиц акта утратившими силу;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изложение приложений в новой редакции.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 Пункт 3 изложить в следующей редакции: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"3. Размеры окладов работников, замещающих должности служащих, включенные в профессиональные квалификационные группы.".".</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"2. Пункт 1 приказа дополнить абзацем следующего содержания: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"Перечень наплечных знаков различия Министра транспорта Российской Федерации и заместителя Министра транспорта Российской Федерации, координирующего вопросы выработки государственной политики в сфере гражданской авиации (приложение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 к настоящему приказу).".".</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"2) в абзаце первом пункта 16 после слов "информационной безопасности" дополнить словами "для подсистем (компонентов, модулей) системы "Электронный бюджет", обрабатывающих сведения, не составляющие государственную тайну,".".</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"ж) в пункте 6.2:</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в абзаце третьем слова "реконструкцию и модернизацию" заменить словами "реконструкцию, модернизацию и техническое перевооружение (в том числе приобретение техники, оборудования и средств автоматизации)";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в абзаце четвертом слова "объектов по переработке льноволокна," исключить.".</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41. В случае внесения изменений в приложение к акту в названии акта, вносящего изменения, следует указывать номер приложения или его название, а также акт, которым данное приложение утверждено (при этом необходимо привести его обязательные реквизиты без указания названия).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внесения изменений и в акт, и в приложение к нему в названии акта достаточно указать обязательные реквизиты самого акта (приводить название приложения не требуется).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42. При внесении изменений в акт указываются вид акта, наименование органа, название акта, его дата и номер, а также номер и дата его государственной регистрации Минюстом России.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внесении изменений в акт, в который ранее были внесены изменения, необходимо указывать даты и номера актов о внесении изменений, а также номера и даты государственной регистрации указанных актов Минюстом России.</w:t>
      </w:r>
    </w:p>
    <w:p w:rsidR="00FA6DF0"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D17633" w:rsidRPr="00924541" w:rsidRDefault="00D17633"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lastRenderedPageBreak/>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"Утвердить прилагаемые изменения, которые вносятся в приложения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 и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 к приказу Министерства сельского хозяйства Российской Федерации от 23 июня 2020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340 "Об утверждении перечней направлений целевого использования льготных краткосрочных кредитов и льготных инвестиционных кредитов" (зарегистрирован Министерством юстиции Российской Федерации 6 июля 2020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58845) с изменением, внесенным приказом Министерства сельского хозяйства Российской Федерации от 11 декабря 2020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739 (зарегистрирован Министерством юстиции Российской Федерации 11 декабря 2020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61395).".</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43. Изменения вносятся в основной акт. Не осуществляется внесение изменений в основной акт путем внесения изменений в изменяющий его акт, поскольку после вступления в силу акта о внесении изменений он становится частью основного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Допускается внесение изменений в акт, который был официально опубликован, но в силу не вступил. При этом структурные единицы такого акта исключаются, а не признаются утратившими силу.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44. При внесении изменений в акты текст акта, содержащий изменение, заключается в кавычки.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45. Вносимые в акт изменения должны излагаться последовательно с указанием конкретной структурной единицы, в которую вносятся изменения.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Внесение изменений в обобщенной форме (в том числе замена слов и словосочетаний с использованием формулировки "по тексту") не допускается.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Каждое изменение оформляется отдельно с указанием конкретной структурной единицы акта, которая изменяется.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46. При внесении изменения в акт сначала указывается, какая структурная единица изменяется, потом указывается характер изменений. Внесение изменений в акт следует оформлять, начиная с наименьшей структурной единицы.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"Подпункт 1 пункта 2 дополнить предложением следующего содержания: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"В подпункте "в" пункта 2 слова "..." заменить словами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внесении дополнений в структурную единицу акта указываются слова, после которых это дополнение должно находиться.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"Пункт 1 после слов "...." дополнить словами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дополняется словами структурная единица акта и это дополнение должно находиться в конце данной структурной единицы, применяется следующая формулировка: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"Пункт 1 дополнить словами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дополнении подпунктами в конце пункта указываются их порядковые номера (буквы).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lastRenderedPageBreak/>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r w:rsidRPr="00D778D1">
        <w:rPr>
          <w:rFonts w:ascii="Times New Roman" w:hAnsi="Times New Roman" w:cs="Times New Roman"/>
          <w:iCs/>
          <w:sz w:val="24"/>
          <w:szCs w:val="24"/>
        </w:rPr>
        <w:t>Пункт 2 дополнить подпунктом 3 следующего содержания: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"3) ...".".</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"Пункт 2 дополнить подпунктом 2.3 следующего содержания: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"2.3 ...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Добавляемые абзацы располагаются в конце пункта или подпункта, при этом их порядковые номера не указываются.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"Пункт 1 дополнить абзацем следующего содержания: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 ...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47. В целях сохранения структуры акта следует: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 производить дополнение абзацами только в конце структурной единицы;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 давать новую редакцию той структурной единицы акта, к которой относится абзац, при необходимости включить новый абзац между уже имеющимися абзацами;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 не производить пересчет последующих абзацев при признании абзаца утратившим силу, утративший силу абзац учитывается при подсчете абзацев при последующем внесении изменений в данную структурную единицу (при исключении абзацев из акта, не вступившего в силу, пересчет абзацев осуществляется).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48. Структурная единица акта излагается в новой редакции в случаях, если: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необходимо внести существенные изменения в данную структурную единицу;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неоднократно вносились изменения в текст структурной единицы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Изложение структурной единицы акта в новой редакции не требует признания утратившими силу всех промежуточных редакций данной структурной единицы.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49. При необходимости изложить одну структурную единицу акта в новой редакции применяется следующая формулировка: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 Внести изменение в подпункт "</w:t>
      </w:r>
      <w:proofErr w:type="spellStart"/>
      <w:r w:rsidRPr="00D778D1">
        <w:rPr>
          <w:rFonts w:ascii="Times New Roman" w:hAnsi="Times New Roman" w:cs="Times New Roman"/>
          <w:iCs/>
          <w:sz w:val="24"/>
          <w:szCs w:val="24"/>
        </w:rPr>
        <w:t>х</w:t>
      </w:r>
      <w:proofErr w:type="spellEnd"/>
      <w:r w:rsidRPr="00D778D1">
        <w:rPr>
          <w:rFonts w:ascii="Times New Roman" w:hAnsi="Times New Roman" w:cs="Times New Roman"/>
          <w:iCs/>
          <w:sz w:val="24"/>
          <w:szCs w:val="24"/>
        </w:rPr>
        <w:t xml:space="preserve">" пункта 14 Положения об организации работы с персональными данными </w:t>
      </w:r>
      <w:r w:rsidR="00715B62" w:rsidRPr="00D778D1">
        <w:rPr>
          <w:rFonts w:ascii="Times New Roman" w:hAnsi="Times New Roman" w:cs="Times New Roman"/>
          <w:iCs/>
          <w:sz w:val="24"/>
          <w:szCs w:val="24"/>
        </w:rPr>
        <w:t xml:space="preserve">муниципального </w:t>
      </w:r>
      <w:r w:rsidRPr="00D778D1">
        <w:rPr>
          <w:rFonts w:ascii="Times New Roman" w:hAnsi="Times New Roman" w:cs="Times New Roman"/>
          <w:iCs/>
          <w:sz w:val="24"/>
          <w:szCs w:val="24"/>
        </w:rPr>
        <w:t xml:space="preserve">служащего Федерального медико-биологического агентства и ведении его личного дела, утвержденного приказом Федерального медико-биологического агентства от 8 июля 2009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501 (зарегистрирован Минюстом России 26 августа 2009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14620) и изложить его в следующей редакции: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proofErr w:type="spellStart"/>
      <w:r w:rsidRPr="00D778D1">
        <w:rPr>
          <w:rFonts w:ascii="Times New Roman" w:hAnsi="Times New Roman" w:cs="Times New Roman"/>
          <w:iCs/>
          <w:sz w:val="24"/>
          <w:szCs w:val="24"/>
        </w:rPr>
        <w:t>х</w:t>
      </w:r>
      <w:proofErr w:type="spellEnd"/>
      <w:r w:rsidRPr="00D778D1">
        <w:rPr>
          <w:rFonts w:ascii="Times New Roman" w:hAnsi="Times New Roman" w:cs="Times New Roman"/>
          <w:iCs/>
          <w:sz w:val="24"/>
          <w:szCs w:val="24"/>
        </w:rPr>
        <w:t>) документ, подтверждающий регистрацию в системе индивидуального (персонифицированного) учета;".".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50. При необходимости внести изменение в приложение к акту, изложив его в новой редакции, текст новой редакции приложения может: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включаться в текст изменяющего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являться приложением к изменяющему акту.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"приложение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 к </w:t>
      </w:r>
      <w:r w:rsidR="00715B62" w:rsidRPr="00D778D1">
        <w:rPr>
          <w:rFonts w:ascii="Times New Roman" w:hAnsi="Times New Roman" w:cs="Times New Roman"/>
          <w:iCs/>
          <w:sz w:val="24"/>
          <w:szCs w:val="24"/>
        </w:rPr>
        <w:t xml:space="preserve">Постановлению администрации Увельского муниципального округа Челябинской области </w:t>
      </w:r>
      <w:r w:rsidRPr="00D778D1">
        <w:rPr>
          <w:rFonts w:ascii="Times New Roman" w:hAnsi="Times New Roman" w:cs="Times New Roman"/>
          <w:iCs/>
          <w:sz w:val="24"/>
          <w:szCs w:val="24"/>
        </w:rPr>
        <w:t xml:space="preserve">от 4 февраля 2016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261 "Об утверждении форм заявления о выдаче заключения о соответствии производителя (иностранного производителя) лекарственных средств для медицинского применения требованиям правил надлежащей производственной практики, инспекционного отчета по результатам инспектирования производителя и иностранного производителя лекарственных средств </w:t>
      </w:r>
      <w:r w:rsidRPr="00D778D1">
        <w:rPr>
          <w:rFonts w:ascii="Times New Roman" w:hAnsi="Times New Roman" w:cs="Times New Roman"/>
          <w:iCs/>
          <w:sz w:val="24"/>
          <w:szCs w:val="24"/>
        </w:rPr>
        <w:lastRenderedPageBreak/>
        <w:t xml:space="preserve">для медицинского применения на соответствие требованиям правил надлежащей производственной практики и заключения о соответствии производителя (иностранного производителя) лекарственных средств для медицинского применения требованиям правил надлежащей производственной практики" (зарегистрирован Министерством юстиции Российской Федерации 9 марта 2016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41341) изложить в новой редакции согласно</w:t>
      </w:r>
      <w:r w:rsidR="00715B62" w:rsidRPr="00D778D1">
        <w:rPr>
          <w:rFonts w:ascii="Times New Roman" w:hAnsi="Times New Roman" w:cs="Times New Roman"/>
          <w:iCs/>
          <w:sz w:val="24"/>
          <w:szCs w:val="24"/>
        </w:rPr>
        <w:t xml:space="preserve"> приложению к настоящему Постановлению</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D778D1" w:rsidRDefault="00D778D1" w:rsidP="001F2C8A">
      <w:pPr>
        <w:autoSpaceDE w:val="0"/>
        <w:autoSpaceDN w:val="0"/>
        <w:adjustRightInd w:val="0"/>
        <w:spacing w:after="0" w:line="240" w:lineRule="auto"/>
        <w:jc w:val="right"/>
        <w:rPr>
          <w:rFonts w:ascii="Times New Roman" w:hAnsi="Times New Roman" w:cs="Times New Roman"/>
          <w:iCs/>
          <w:sz w:val="24"/>
          <w:szCs w:val="24"/>
        </w:rPr>
      </w:pPr>
    </w:p>
    <w:p w:rsidR="00D778D1" w:rsidRDefault="00D778D1" w:rsidP="001F2C8A">
      <w:pPr>
        <w:autoSpaceDE w:val="0"/>
        <w:autoSpaceDN w:val="0"/>
        <w:adjustRightInd w:val="0"/>
        <w:spacing w:after="0" w:line="240" w:lineRule="auto"/>
        <w:jc w:val="right"/>
        <w:rPr>
          <w:rFonts w:ascii="Times New Roman" w:hAnsi="Times New Roman" w:cs="Times New Roman"/>
          <w:iCs/>
          <w:sz w:val="24"/>
          <w:szCs w:val="24"/>
        </w:rPr>
      </w:pP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Приложение</w:t>
      </w:r>
      <w:r w:rsidR="00715B62" w:rsidRPr="00D778D1">
        <w:rPr>
          <w:rFonts w:ascii="Times New Roman" w:hAnsi="Times New Roman" w:cs="Times New Roman"/>
          <w:iCs/>
          <w:sz w:val="24"/>
          <w:szCs w:val="24"/>
        </w:rPr>
        <w:t xml:space="preserve"> № 1</w:t>
      </w:r>
    </w:p>
    <w:p w:rsidR="00715B62" w:rsidRPr="00D778D1" w:rsidRDefault="00FA6DF0" w:rsidP="001F2C8A">
      <w:pPr>
        <w:autoSpaceDE w:val="0"/>
        <w:autoSpaceDN w:val="0"/>
        <w:adjustRightInd w:val="0"/>
        <w:spacing w:after="0" w:line="240" w:lineRule="auto"/>
        <w:jc w:val="right"/>
        <w:rPr>
          <w:rFonts w:ascii="Times New Roman" w:hAnsi="Times New Roman" w:cs="Times New Roman"/>
          <w:iCs/>
          <w:sz w:val="24"/>
          <w:szCs w:val="24"/>
        </w:rPr>
      </w:pPr>
      <w:r w:rsidRPr="00D778D1">
        <w:rPr>
          <w:rFonts w:ascii="Times New Roman" w:hAnsi="Times New Roman" w:cs="Times New Roman"/>
          <w:iCs/>
          <w:sz w:val="24"/>
          <w:szCs w:val="24"/>
        </w:rPr>
        <w:t xml:space="preserve">к </w:t>
      </w:r>
      <w:r w:rsidR="00715B62" w:rsidRPr="00D778D1">
        <w:rPr>
          <w:rFonts w:ascii="Times New Roman" w:hAnsi="Times New Roman" w:cs="Times New Roman"/>
          <w:iCs/>
          <w:sz w:val="24"/>
          <w:szCs w:val="24"/>
        </w:rPr>
        <w:t>Постановлению администрации</w:t>
      </w:r>
    </w:p>
    <w:p w:rsidR="00715B62" w:rsidRPr="00D778D1" w:rsidRDefault="00715B62" w:rsidP="001F2C8A">
      <w:pPr>
        <w:autoSpaceDE w:val="0"/>
        <w:autoSpaceDN w:val="0"/>
        <w:adjustRightInd w:val="0"/>
        <w:spacing w:after="0" w:line="240" w:lineRule="auto"/>
        <w:jc w:val="right"/>
        <w:rPr>
          <w:rFonts w:ascii="Times New Roman" w:hAnsi="Times New Roman" w:cs="Times New Roman"/>
          <w:iCs/>
          <w:sz w:val="24"/>
          <w:szCs w:val="24"/>
        </w:rPr>
      </w:pPr>
      <w:r w:rsidRPr="00D778D1">
        <w:rPr>
          <w:rFonts w:ascii="Times New Roman" w:hAnsi="Times New Roman" w:cs="Times New Roman"/>
          <w:iCs/>
          <w:sz w:val="24"/>
          <w:szCs w:val="24"/>
        </w:rPr>
        <w:t>Увельского муниципального округа</w:t>
      </w:r>
    </w:p>
    <w:p w:rsidR="00FA6DF0" w:rsidRPr="00D778D1" w:rsidRDefault="00715B62"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 xml:space="preserve">Челябинской области  </w:t>
      </w: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 xml:space="preserve">от </w:t>
      </w:r>
      <w:r w:rsidR="004A7B00" w:rsidRPr="00D778D1">
        <w:rPr>
          <w:rFonts w:ascii="Times New Roman" w:hAnsi="Times New Roman" w:cs="Times New Roman"/>
          <w:iCs/>
          <w:sz w:val="24"/>
          <w:szCs w:val="24"/>
        </w:rPr>
        <w:t>«__»____202_</w:t>
      </w:r>
      <w:r w:rsidRPr="00D778D1">
        <w:rPr>
          <w:rFonts w:ascii="Times New Roman" w:hAnsi="Times New Roman" w:cs="Times New Roman"/>
          <w:iCs/>
          <w:sz w:val="24"/>
          <w:szCs w:val="24"/>
        </w:rPr>
        <w:t xml:space="preserve">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284</w:t>
      </w: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 xml:space="preserve">"Приложение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w:t>
      </w:r>
    </w:p>
    <w:p w:rsidR="00FA6DF0" w:rsidRPr="00D778D1" w:rsidRDefault="00FA6DF0" w:rsidP="001F2C8A">
      <w:pPr>
        <w:autoSpaceDE w:val="0"/>
        <w:autoSpaceDN w:val="0"/>
        <w:adjustRightInd w:val="0"/>
        <w:spacing w:after="0" w:line="240" w:lineRule="auto"/>
        <w:jc w:val="right"/>
        <w:rPr>
          <w:rFonts w:ascii="Times New Roman" w:hAnsi="Times New Roman" w:cs="Times New Roman"/>
          <w:iCs/>
          <w:sz w:val="24"/>
          <w:szCs w:val="24"/>
        </w:rPr>
      </w:pPr>
      <w:r w:rsidRPr="00D778D1">
        <w:rPr>
          <w:rFonts w:ascii="Times New Roman" w:hAnsi="Times New Roman" w:cs="Times New Roman"/>
          <w:iCs/>
          <w:sz w:val="24"/>
          <w:szCs w:val="24"/>
        </w:rPr>
        <w:t xml:space="preserve">к </w:t>
      </w:r>
      <w:r w:rsidR="004A7B00" w:rsidRPr="00D778D1">
        <w:rPr>
          <w:rFonts w:ascii="Times New Roman" w:hAnsi="Times New Roman" w:cs="Times New Roman"/>
          <w:iCs/>
          <w:sz w:val="24"/>
          <w:szCs w:val="24"/>
        </w:rPr>
        <w:t xml:space="preserve">Постановлению администрации </w:t>
      </w:r>
    </w:p>
    <w:p w:rsidR="004A7B00" w:rsidRPr="00D778D1" w:rsidRDefault="004A7B00" w:rsidP="001F2C8A">
      <w:pPr>
        <w:autoSpaceDE w:val="0"/>
        <w:autoSpaceDN w:val="0"/>
        <w:adjustRightInd w:val="0"/>
        <w:spacing w:after="0" w:line="240" w:lineRule="auto"/>
        <w:jc w:val="right"/>
        <w:rPr>
          <w:rFonts w:ascii="Times New Roman" w:hAnsi="Times New Roman" w:cs="Times New Roman"/>
          <w:iCs/>
          <w:sz w:val="24"/>
          <w:szCs w:val="24"/>
        </w:rPr>
      </w:pPr>
      <w:r w:rsidRPr="00D778D1">
        <w:rPr>
          <w:rFonts w:ascii="Times New Roman" w:hAnsi="Times New Roman" w:cs="Times New Roman"/>
          <w:iCs/>
          <w:sz w:val="24"/>
          <w:szCs w:val="24"/>
        </w:rPr>
        <w:t xml:space="preserve">Увельского муниципального округа </w:t>
      </w:r>
    </w:p>
    <w:p w:rsidR="004A7B00" w:rsidRPr="00D778D1" w:rsidRDefault="004A7B0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 xml:space="preserve">Челябинской области </w:t>
      </w: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r w:rsidRPr="00D778D1">
        <w:rPr>
          <w:rFonts w:ascii="Times New Roman" w:hAnsi="Times New Roman" w:cs="Times New Roman"/>
          <w:iCs/>
          <w:sz w:val="24"/>
          <w:szCs w:val="24"/>
        </w:rPr>
        <w:t xml:space="preserve">от </w:t>
      </w:r>
      <w:r w:rsidR="004A7B00" w:rsidRPr="00D778D1">
        <w:rPr>
          <w:rFonts w:ascii="Times New Roman" w:hAnsi="Times New Roman" w:cs="Times New Roman"/>
          <w:iCs/>
          <w:sz w:val="24"/>
          <w:szCs w:val="24"/>
        </w:rPr>
        <w:t>«_»___202_</w:t>
      </w:r>
      <w:r w:rsidRPr="00D778D1">
        <w:rPr>
          <w:rFonts w:ascii="Times New Roman" w:hAnsi="Times New Roman" w:cs="Times New Roman"/>
          <w:iCs/>
          <w:sz w:val="24"/>
          <w:szCs w:val="24"/>
        </w:rPr>
        <w:t xml:space="preserve">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261</w:t>
      </w:r>
    </w:p>
    <w:p w:rsidR="00FA6DF0" w:rsidRPr="00D778D1" w:rsidRDefault="00FA6DF0" w:rsidP="001F2C8A">
      <w:pPr>
        <w:autoSpaceDE w:val="0"/>
        <w:autoSpaceDN w:val="0"/>
        <w:adjustRightInd w:val="0"/>
        <w:spacing w:after="0" w:line="240" w:lineRule="auto"/>
        <w:jc w:val="right"/>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 ... ... ... ... ... ... ... ... ... ... ... ... ... ... ... ... ... ... ... ... ... ... ... ...".".</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необходимости изложения в новой редакции единственного приложения к акту, заключающего в себе все его нормативное содержание, разрабатывается новый акт с одновременным признанием утратившим силу действующего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51. При необходимости заменить цифровые обозначения употребляется термин "цифры", а не "числа".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"цифры "12, 14, 125" заменить цифрами "13, 15, 126".".</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необходимости заменить слова и цифры употребляется термин "слова".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"слова "в 50 раз" заменить словами "в 100 раз".".</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52. Не следует изменять нумерацию структурных единиц акта при внесении в него изменений и признании утратившими силу отдельных структурных единиц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дополнения пункта (подпункта) новыми абзацами нумерация последующих абзацев не пересчитывается.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53. В случае если акт дополняется новыми структурными единицами между действующими, то новые структурные единицы должны иметь нумерацию с верхним индексом или указанный индекс может заключаться в скобки.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"дополнить пунктом 2</w:t>
      </w:r>
      <w:r w:rsidRPr="00D778D1">
        <w:rPr>
          <w:rFonts w:ascii="Times New Roman" w:hAnsi="Times New Roman" w:cs="Times New Roman"/>
          <w:iCs/>
          <w:sz w:val="24"/>
          <w:szCs w:val="24"/>
          <w:vertAlign w:val="superscript"/>
        </w:rPr>
        <w:t>1</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следующего содержания: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2</w:t>
      </w:r>
      <w:r w:rsidRPr="00D778D1">
        <w:rPr>
          <w:rFonts w:ascii="Times New Roman" w:hAnsi="Times New Roman" w:cs="Times New Roman"/>
          <w:iCs/>
          <w:sz w:val="24"/>
          <w:szCs w:val="24"/>
          <w:vertAlign w:val="superscript"/>
        </w:rPr>
        <w:t>1</w:t>
      </w:r>
      <w:r w:rsidRPr="00D778D1">
        <w:rPr>
          <w:rFonts w:ascii="Times New Roman" w:hAnsi="Times New Roman" w:cs="Times New Roman"/>
          <w:iCs/>
          <w:sz w:val="24"/>
          <w:szCs w:val="24"/>
        </w:rPr>
        <w:t>. Документ, подтверждающий прохождение централизованного тестирования (экзамена), представляется поступающим в те же сроки, что и документ установленного образца.".</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"3. Дополнить пунктом 6(1) следующего содержания: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"6(1). Не допускается отказ в приеме запроса и иных документов, необходимых для предоставления государственной услуги, а также отказ в предоставлении </w:t>
      </w:r>
      <w:r w:rsidR="00483807" w:rsidRPr="00D778D1">
        <w:rPr>
          <w:rFonts w:ascii="Times New Roman" w:hAnsi="Times New Roman" w:cs="Times New Roman"/>
          <w:iCs/>
          <w:sz w:val="24"/>
          <w:szCs w:val="24"/>
        </w:rPr>
        <w:t>муниципальной</w:t>
      </w:r>
      <w:r w:rsidRPr="00D778D1">
        <w:rPr>
          <w:rFonts w:ascii="Times New Roman" w:hAnsi="Times New Roman" w:cs="Times New Roman"/>
          <w:iCs/>
          <w:sz w:val="24"/>
          <w:szCs w:val="24"/>
        </w:rPr>
        <w:t xml:space="preserve"> услуги в случае, если запрос и документы, необходимые дл</w:t>
      </w:r>
      <w:r w:rsidR="00483807" w:rsidRPr="00D778D1">
        <w:rPr>
          <w:rFonts w:ascii="Times New Roman" w:hAnsi="Times New Roman" w:cs="Times New Roman"/>
          <w:iCs/>
          <w:sz w:val="24"/>
          <w:szCs w:val="24"/>
        </w:rPr>
        <w:t xml:space="preserve">я предоставления муниципальной </w:t>
      </w:r>
      <w:r w:rsidRPr="00D778D1">
        <w:rPr>
          <w:rFonts w:ascii="Times New Roman" w:hAnsi="Times New Roman" w:cs="Times New Roman"/>
          <w:iCs/>
          <w:sz w:val="24"/>
          <w:szCs w:val="24"/>
        </w:rPr>
        <w:t xml:space="preserve"> услуги, поданы в соответствии с информацией о сроках и порядке предоста</w:t>
      </w:r>
      <w:r w:rsidR="00483807" w:rsidRPr="00D778D1">
        <w:rPr>
          <w:rFonts w:ascii="Times New Roman" w:hAnsi="Times New Roman" w:cs="Times New Roman"/>
          <w:iCs/>
          <w:sz w:val="24"/>
          <w:szCs w:val="24"/>
        </w:rPr>
        <w:t xml:space="preserve">вления муниципальной </w:t>
      </w:r>
      <w:r w:rsidRPr="00D778D1">
        <w:rPr>
          <w:rFonts w:ascii="Times New Roman" w:hAnsi="Times New Roman" w:cs="Times New Roman"/>
          <w:iCs/>
          <w:sz w:val="24"/>
          <w:szCs w:val="24"/>
        </w:rPr>
        <w:t xml:space="preserve"> услуги, опубликованной на Едином портале и (или) официальном сайте Минздрава России.".".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изменения вносятся в конец акта, то необходимо продолжать имеющуюся нумерацию глав, пунктов (например, последней была глава V - дополнить главой VI; последним был пункт 7 - дополнить пунктом 8).</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54. При необходимости внесения изменений в несколько актов, имеющих различный предмет правового регулирования, изменения в каждый акт оформляются отдельным актом.</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Допускается вносить изменения в несколько актов, имеющих различный предмет правового регулирования, в случае, если изменения носят однотипный характер (например, изменение названия структурного подразделения органа, исключение ссылки на один и тот же акт законодательства Российской Федерации, включение (исключение) одинаковых по содержанию положений).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акты имеют сходный предмет правового регулирования либо связаны между собой, изменения допустимо оформлять одним актом. В этом случае название акта о внесении изменений может содержать указание на сферу правового регулирования изменяемых актов, а при внесении изменений в акты, число которых не более трех, - реквизиты (дата и номер) таких актов, без указания их названий.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"О внесении изменений в некоторые нормативные правовые акты </w:t>
      </w:r>
      <w:r w:rsidR="00483807" w:rsidRPr="00D778D1">
        <w:rPr>
          <w:rFonts w:ascii="Times New Roman" w:hAnsi="Times New Roman" w:cs="Times New Roman"/>
          <w:iCs/>
          <w:sz w:val="24"/>
          <w:szCs w:val="24"/>
        </w:rPr>
        <w:t xml:space="preserve">администрации Увельского муниципального округа </w:t>
      </w:r>
      <w:r w:rsidRPr="00D778D1">
        <w:rPr>
          <w:rFonts w:ascii="Times New Roman" w:hAnsi="Times New Roman" w:cs="Times New Roman"/>
          <w:iCs/>
          <w:sz w:val="24"/>
          <w:szCs w:val="24"/>
        </w:rPr>
        <w:t>по вопросам противодействия коррупции".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55. Изменения, вносимые в акт, оформляются актом того же вида, в котором издан основной документ, за исключением случаев, когда акт был издан в виде, не предусмотренном </w:t>
      </w:r>
      <w:hyperlink r:id="rId11" w:history="1">
        <w:r w:rsidRPr="00924541">
          <w:rPr>
            <w:rFonts w:ascii="Times New Roman" w:hAnsi="Times New Roman" w:cs="Times New Roman"/>
            <w:color w:val="0000FF"/>
            <w:sz w:val="24"/>
            <w:szCs w:val="24"/>
          </w:rPr>
          <w:t>пунктом 2</w:t>
        </w:r>
      </w:hyperlink>
      <w:r w:rsidRPr="00924541">
        <w:rPr>
          <w:rFonts w:ascii="Times New Roman" w:hAnsi="Times New Roman" w:cs="Times New Roman"/>
          <w:sz w:val="24"/>
          <w:szCs w:val="24"/>
        </w:rPr>
        <w:t xml:space="preserve"> Правил. При необходимости внесения изменений или признания утратившим силу (не подлежащим применению) акта, изданного в виде, не предусмотренном </w:t>
      </w:r>
      <w:hyperlink r:id="rId12" w:history="1">
        <w:r w:rsidRPr="00924541">
          <w:rPr>
            <w:rFonts w:ascii="Times New Roman" w:hAnsi="Times New Roman" w:cs="Times New Roman"/>
            <w:color w:val="0000FF"/>
            <w:sz w:val="24"/>
            <w:szCs w:val="24"/>
          </w:rPr>
          <w:t>пунктом 2</w:t>
        </w:r>
      </w:hyperlink>
      <w:r w:rsidRPr="00924541">
        <w:rPr>
          <w:rFonts w:ascii="Times New Roman" w:hAnsi="Times New Roman" w:cs="Times New Roman"/>
          <w:sz w:val="24"/>
          <w:szCs w:val="24"/>
        </w:rPr>
        <w:t xml:space="preserve"> Правил, такой акт должен быть признан утратившим силу (не подлежащим применению) приказом или постановлением.</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56. При необходимости из текста нормативного правового акта могут исключаться отдельные слова, словосочетания, сноски, знаки препинания с указанием структурных единиц акта, при этом строки и графы таблиц не исключаются, а признаются утратившими силу.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исключения сносок изменение в нумерации последующих сносок не производится.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57. При необходимости дополнить акт новыми сносками их необходимо оформлять в тексте изменений в виде отдельной структурной единицы.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"а) приложение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 к приказу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85н:</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дополнить сноской 1 к пункту 1 следующего содержания:</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r w:rsidRPr="00D778D1">
        <w:rPr>
          <w:rFonts w:ascii="Times New Roman" w:hAnsi="Times New Roman" w:cs="Times New Roman"/>
          <w:iCs/>
          <w:sz w:val="24"/>
          <w:szCs w:val="24"/>
          <w:vertAlign w:val="superscript"/>
        </w:rPr>
        <w:t>1</w:t>
      </w:r>
      <w:r w:rsidRPr="00D778D1">
        <w:rPr>
          <w:rFonts w:ascii="Times New Roman" w:hAnsi="Times New Roman" w:cs="Times New Roman"/>
          <w:sz w:val="24"/>
          <w:szCs w:val="24"/>
        </w:rPr>
        <w:t xml:space="preserve"> </w:t>
      </w:r>
      <w:r w:rsidRPr="00D778D1">
        <w:rPr>
          <w:rFonts w:ascii="Times New Roman" w:hAnsi="Times New Roman" w:cs="Times New Roman"/>
          <w:iCs/>
          <w:sz w:val="24"/>
          <w:szCs w:val="24"/>
        </w:rPr>
        <w:t xml:space="preserve">Собрание законодательства Российской Федерации, 2010,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49, ст. 6422; 2020,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50, ст. 8075.".".</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58. Органом может быть издан акт о приостановлении действия (неприменении) акта или его отдельных положений с указанием срока, на который осуществляется такое приостановление (устанавливается неприменение).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lastRenderedPageBreak/>
        <w:t>Например:</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483807"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"администрация Увельского муниципального округа ПОСТАНОВЛЯЕТ</w:t>
      </w:r>
      <w:r w:rsidR="00FA6DF0" w:rsidRPr="00D778D1">
        <w:rPr>
          <w:rFonts w:ascii="Times New Roman" w:hAnsi="Times New Roman" w:cs="Times New Roman"/>
          <w:iCs/>
          <w:sz w:val="24"/>
          <w:szCs w:val="24"/>
        </w:rPr>
        <w:t>:</w:t>
      </w:r>
    </w:p>
    <w:p w:rsidR="00FA6DF0" w:rsidRPr="00D778D1" w:rsidRDefault="00483807"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Приостановить до 1 января 2028</w:t>
      </w:r>
      <w:r w:rsidR="00FA6DF0" w:rsidRPr="00D778D1">
        <w:rPr>
          <w:rFonts w:ascii="Times New Roman" w:hAnsi="Times New Roman" w:cs="Times New Roman"/>
          <w:iCs/>
          <w:sz w:val="24"/>
          <w:szCs w:val="24"/>
        </w:rPr>
        <w:t xml:space="preserve"> г. действие подпункта "б" пункта 1 </w:t>
      </w:r>
      <w:r w:rsidRPr="00D778D1">
        <w:rPr>
          <w:rFonts w:ascii="Times New Roman" w:hAnsi="Times New Roman" w:cs="Times New Roman"/>
          <w:iCs/>
          <w:sz w:val="24"/>
          <w:szCs w:val="24"/>
        </w:rPr>
        <w:t>постановления администрации Увельского муниципального округа от 27 марта 2026</w:t>
      </w:r>
      <w:r w:rsidR="00FA6DF0" w:rsidRPr="00D778D1">
        <w:rPr>
          <w:rFonts w:ascii="Times New Roman" w:hAnsi="Times New Roman" w:cs="Times New Roman"/>
          <w:iCs/>
          <w:sz w:val="24"/>
          <w:szCs w:val="24"/>
        </w:rPr>
        <w:t xml:space="preserve"> г. </w:t>
      </w:r>
      <w:r w:rsidR="00FA6DF0"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167 "Об утверждении формы»</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r w:rsidR="00483807" w:rsidRPr="00D778D1">
        <w:rPr>
          <w:rFonts w:ascii="Times New Roman" w:hAnsi="Times New Roman" w:cs="Times New Roman"/>
          <w:iCs/>
          <w:sz w:val="24"/>
          <w:szCs w:val="24"/>
        </w:rPr>
        <w:t xml:space="preserve"> администрация Увельского муниципального округа ПОСТАНОВЛЯЕТ</w:t>
      </w:r>
      <w:r w:rsidRPr="00D778D1">
        <w:rPr>
          <w:rFonts w:ascii="Times New Roman" w:hAnsi="Times New Roman" w:cs="Times New Roman"/>
          <w:iCs/>
          <w:sz w:val="24"/>
          <w:szCs w:val="24"/>
        </w:rPr>
        <w:t>:</w:t>
      </w:r>
    </w:p>
    <w:p w:rsidR="00FA6DF0" w:rsidRPr="00D778D1" w:rsidRDefault="00483807"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Не применять до 31 декабря 2028</w:t>
      </w:r>
      <w:r w:rsidR="00FA6DF0" w:rsidRPr="00D778D1">
        <w:rPr>
          <w:rFonts w:ascii="Times New Roman" w:hAnsi="Times New Roman" w:cs="Times New Roman"/>
          <w:iCs/>
          <w:sz w:val="24"/>
          <w:szCs w:val="24"/>
        </w:rPr>
        <w:t xml:space="preserve"> г. включительно пункт 2.36(1) Регламента</w:t>
      </w:r>
      <w:r w:rsidRPr="00D778D1">
        <w:rPr>
          <w:rFonts w:ascii="Times New Roman" w:hAnsi="Times New Roman" w:cs="Times New Roman"/>
          <w:iCs/>
          <w:sz w:val="24"/>
          <w:szCs w:val="24"/>
        </w:rPr>
        <w:t>…..</w:t>
      </w:r>
      <w:r w:rsidR="00FA6DF0" w:rsidRPr="00D778D1">
        <w:rPr>
          <w:rFonts w:ascii="Times New Roman" w:hAnsi="Times New Roman" w:cs="Times New Roman"/>
          <w:iCs/>
          <w:sz w:val="24"/>
          <w:szCs w:val="24"/>
        </w:rPr>
        <w:t xml:space="preserve">, утвержденного </w:t>
      </w:r>
      <w:r w:rsidRPr="00D778D1">
        <w:rPr>
          <w:rFonts w:ascii="Times New Roman" w:hAnsi="Times New Roman" w:cs="Times New Roman"/>
          <w:iCs/>
          <w:sz w:val="24"/>
          <w:szCs w:val="24"/>
        </w:rPr>
        <w:t>Постановлением администрации Увельского муниципального округа</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VII. Оформление признания актов (их отдельных</w:t>
      </w:r>
    </w:p>
    <w:p w:rsidR="00FA6DF0" w:rsidRPr="00924541" w:rsidRDefault="00FA6DF0" w:rsidP="001F2C8A">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структурных единиц) утратившими силу (не подлежащими</w:t>
      </w:r>
    </w:p>
    <w:p w:rsidR="00FA6DF0" w:rsidRPr="00924541" w:rsidRDefault="00FA6DF0" w:rsidP="001F2C8A">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применению) и их отмены</w:t>
      </w:r>
    </w:p>
    <w:p w:rsidR="00FA6DF0" w:rsidRPr="00924541" w:rsidRDefault="00FA6DF0" w:rsidP="001F2C8A">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59. Для приведения актов в соответствие с принятым федеральным конституционным законом, федеральным законом, актами Президента Российской Федерации или постановлением Правительства Российской Федерации, устранения множественности норм по одним и тем же вопросам разрабатываются акты о признании действующих актов утратившими силу (не подлежащими применению).</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Актами могут признаваться утратившими силу (не подлежащими применению) отдельные структурные единицы акта, что отражается в названии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"О признании утратившим силу пункта 1 </w:t>
      </w:r>
      <w:r w:rsidR="00504AA3" w:rsidRPr="00D778D1">
        <w:rPr>
          <w:rFonts w:ascii="Times New Roman" w:hAnsi="Times New Roman" w:cs="Times New Roman"/>
          <w:iCs/>
          <w:sz w:val="24"/>
          <w:szCs w:val="24"/>
        </w:rPr>
        <w:t>постановления администрации Увельского муниципального округа от «___»____202_</w:t>
      </w:r>
      <w:r w:rsidRPr="00D778D1">
        <w:rPr>
          <w:rFonts w:ascii="Times New Roman" w:hAnsi="Times New Roman" w:cs="Times New Roman"/>
          <w:iCs/>
          <w:sz w:val="24"/>
          <w:szCs w:val="24"/>
        </w:rPr>
        <w:t xml:space="preserve">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504AA3" w:rsidRPr="00D778D1">
        <w:rPr>
          <w:rFonts w:ascii="Times New Roman" w:hAnsi="Times New Roman" w:cs="Times New Roman"/>
          <w:iCs/>
          <w:sz w:val="24"/>
          <w:szCs w:val="24"/>
        </w:rPr>
        <w:t xml:space="preserve"> ____</w:t>
      </w:r>
      <w:r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"О признании не подлежащими применению некоторых </w:t>
      </w:r>
      <w:r w:rsidR="00504AA3" w:rsidRPr="00D778D1">
        <w:rPr>
          <w:rFonts w:ascii="Times New Roman" w:hAnsi="Times New Roman" w:cs="Times New Roman"/>
          <w:iCs/>
          <w:sz w:val="24"/>
          <w:szCs w:val="24"/>
        </w:rPr>
        <w:t xml:space="preserve">постановлений администрации Увельского муниципального </w:t>
      </w:r>
      <w:r w:rsidRPr="00D778D1">
        <w:rPr>
          <w:rFonts w:ascii="Times New Roman" w:hAnsi="Times New Roman" w:cs="Times New Roman"/>
          <w:iCs/>
          <w:sz w:val="24"/>
          <w:szCs w:val="24"/>
        </w:rPr>
        <w:t>округа".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Акты, изданные в виде распоряжений, признаются утратившими силу (не п</w:t>
      </w:r>
      <w:r w:rsidR="00504AA3">
        <w:rPr>
          <w:rFonts w:ascii="Times New Roman" w:hAnsi="Times New Roman" w:cs="Times New Roman"/>
          <w:sz w:val="24"/>
          <w:szCs w:val="24"/>
        </w:rPr>
        <w:t>одлежащими применению) распоряжениями</w:t>
      </w:r>
      <w:r w:rsidRPr="00924541">
        <w:rPr>
          <w:rFonts w:ascii="Times New Roman" w:hAnsi="Times New Roman" w:cs="Times New Roman"/>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Акты, изданные в виде приказов и распоряжений, могут признаваться утратившими силу (не подлежащими применению) одним актом.</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60. Положения о признании актов (отдельных структурных единиц) утратившими силу (не подлежащими применению) могут быть сформулированы в виде перечня.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перечень актов (отдельных структурных единиц), подлежащих признанию утратившими силу (не подлежащими применению), включаются акты, подлежащие признанию утратившими силу полностью. При этом отдельными позициями указываются как сам акт, так и все акты (отдельные структурные единицы актов), которыми в текст основного акта ранее вносились изменения.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"Признать утратившими силу:</w:t>
      </w:r>
    </w:p>
    <w:p w:rsidR="00FA6DF0" w:rsidRPr="00D778D1" w:rsidRDefault="00504AA3"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Постановление администрации Увельского муниципального округа от «___»______202_ г. №___  «название»</w:t>
      </w:r>
      <w:r w:rsidR="00FA6DF0" w:rsidRPr="00D778D1">
        <w:rPr>
          <w:rFonts w:ascii="Times New Roman" w:hAnsi="Times New Roman" w:cs="Times New Roman"/>
          <w:iCs/>
          <w:sz w:val="24"/>
          <w:szCs w:val="24"/>
        </w:rPr>
        <w:t>;</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пункт 2 приложения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 к </w:t>
      </w:r>
      <w:r w:rsidR="00504AA3" w:rsidRPr="00D778D1">
        <w:rPr>
          <w:rFonts w:ascii="Times New Roman" w:hAnsi="Times New Roman" w:cs="Times New Roman"/>
          <w:iCs/>
          <w:sz w:val="24"/>
          <w:szCs w:val="24"/>
        </w:rPr>
        <w:t>Постановлению администрации Увельского муниципального округа от «___»______202_ г. №___ «название»;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61. Перечень актов (отдельных структурных единиц), подлежащих признанию утратившими силу (не подлежащими применению), может быть самостоятельной структурной единицей или приложением к акту, устанавливающему новое правовое </w:t>
      </w:r>
      <w:r w:rsidRPr="00924541">
        <w:rPr>
          <w:rFonts w:ascii="Times New Roman" w:hAnsi="Times New Roman" w:cs="Times New Roman"/>
          <w:sz w:val="24"/>
          <w:szCs w:val="24"/>
        </w:rPr>
        <w:lastRenderedPageBreak/>
        <w:t>регулирование, или может быть структурной единицей или содержаться в приложении к отдельному акту, не устанавливающему новое правовое регулирование.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62. При включении каждого акта (отдельной структурной единицы) в перечень актов, подлежащих признанию утратившими силу (не подлежащими применению), должны быть указаны наименование вида акта, наименование органа, его издавшего, дата его подписания (утверждения),</w:t>
      </w:r>
      <w:r w:rsidR="005D6753">
        <w:rPr>
          <w:rFonts w:ascii="Times New Roman" w:hAnsi="Times New Roman" w:cs="Times New Roman"/>
          <w:sz w:val="24"/>
          <w:szCs w:val="24"/>
        </w:rPr>
        <w:t xml:space="preserve"> его номер, название акта, даты.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D778D1" w:rsidRDefault="00D778D1" w:rsidP="001F2C8A">
      <w:pPr>
        <w:autoSpaceDE w:val="0"/>
        <w:autoSpaceDN w:val="0"/>
        <w:adjustRightInd w:val="0"/>
        <w:spacing w:after="0" w:line="240" w:lineRule="auto"/>
        <w:ind w:firstLine="540"/>
        <w:jc w:val="both"/>
        <w:rPr>
          <w:rFonts w:ascii="Times New Roman" w:hAnsi="Times New Roman" w:cs="Times New Roman"/>
          <w:b/>
          <w:bCs/>
          <w:sz w:val="24"/>
          <w:szCs w:val="24"/>
        </w:rPr>
      </w:pPr>
    </w:p>
    <w:p w:rsidR="00D778D1" w:rsidRDefault="00D778D1" w:rsidP="001F2C8A">
      <w:pPr>
        <w:autoSpaceDE w:val="0"/>
        <w:autoSpaceDN w:val="0"/>
        <w:adjustRightInd w:val="0"/>
        <w:spacing w:after="0" w:line="240" w:lineRule="auto"/>
        <w:ind w:firstLine="540"/>
        <w:jc w:val="both"/>
        <w:rPr>
          <w:rFonts w:ascii="Times New Roman" w:hAnsi="Times New Roman" w:cs="Times New Roman"/>
          <w:b/>
          <w:bCs/>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jc w:val="both"/>
        <w:rPr>
          <w:rFonts w:ascii="Times New Roman" w:hAnsi="Times New Roman" w:cs="Times New Roman"/>
          <w:sz w:val="24"/>
          <w:szCs w:val="24"/>
        </w:rPr>
      </w:pPr>
    </w:p>
    <w:p w:rsidR="00FA6DF0" w:rsidRPr="00D778D1" w:rsidRDefault="005D6753"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w:t>
      </w:r>
      <w:r w:rsidR="00FA6DF0" w:rsidRPr="00D778D1">
        <w:rPr>
          <w:rFonts w:ascii="Times New Roman" w:hAnsi="Times New Roman" w:cs="Times New Roman"/>
          <w:iCs/>
          <w:sz w:val="24"/>
          <w:szCs w:val="24"/>
        </w:rPr>
        <w:t>Признать утратившим силу пункт 64 перечня документов, подтверждающих право заявителя на приобретение земельного участка без проведения торгов, утвержденного</w:t>
      </w:r>
      <w:r w:rsidRPr="00D778D1">
        <w:rPr>
          <w:rFonts w:ascii="Times New Roman" w:hAnsi="Times New Roman" w:cs="Times New Roman"/>
          <w:iCs/>
          <w:sz w:val="24"/>
          <w:szCs w:val="24"/>
        </w:rPr>
        <w:t xml:space="preserve">  постановлением администрации Увельского муниципального округа  от «___»____202_ г. №___  «название»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63. Признание утратившими силу (не подлежащими применению) актов осуществляется одновременно с признанием утратившими силу (не подлежащими применению) всех актов (структурных единиц), которыми в эти акты вносились изменения.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64. Акты признаются не подлежащими применению в случае, предусмотренном </w:t>
      </w:r>
      <w:hyperlink r:id="rId13" w:history="1">
        <w:r w:rsidR="005D6753">
          <w:rPr>
            <w:rFonts w:ascii="Times New Roman" w:hAnsi="Times New Roman" w:cs="Times New Roman"/>
            <w:color w:val="0000FF"/>
            <w:sz w:val="24"/>
            <w:szCs w:val="24"/>
          </w:rPr>
          <w:t>пунктом 7</w:t>
        </w:r>
        <w:r w:rsidRPr="00924541">
          <w:rPr>
            <w:rFonts w:ascii="Times New Roman" w:hAnsi="Times New Roman" w:cs="Times New Roman"/>
            <w:color w:val="0000FF"/>
            <w:sz w:val="24"/>
            <w:szCs w:val="24"/>
          </w:rPr>
          <w:t>)</w:t>
        </w:r>
      </w:hyperlink>
      <w:r w:rsidRPr="00924541">
        <w:rPr>
          <w:rFonts w:ascii="Times New Roman" w:hAnsi="Times New Roman" w:cs="Times New Roman"/>
          <w:sz w:val="24"/>
          <w:szCs w:val="24"/>
        </w:rPr>
        <w:t>Правил.</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65. Акт о внесении изменений в </w:t>
      </w:r>
      <w:r w:rsidR="0022751D">
        <w:rPr>
          <w:rFonts w:ascii="Times New Roman" w:hAnsi="Times New Roman" w:cs="Times New Roman"/>
          <w:sz w:val="24"/>
          <w:szCs w:val="24"/>
        </w:rPr>
        <w:t xml:space="preserve">нормативный правовой акт, </w:t>
      </w:r>
      <w:r w:rsidRPr="00924541">
        <w:rPr>
          <w:rFonts w:ascii="Times New Roman" w:hAnsi="Times New Roman" w:cs="Times New Roman"/>
          <w:sz w:val="24"/>
          <w:szCs w:val="24"/>
        </w:rPr>
        <w:t>либо его отдельную структурную единицу может быть признан утратившим силу (не подлежащим применению) только вместе с актом (его отдельной структурной единицей), в который (которую) вносились изменения.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66. При признании полностью утратившим силу (не подлежащим применению) акта не требуется признавать утратившими силу (не подлежащими применению) акты, которыми отдельные положения акта признавались утратившими силу (не подлежащими применению), за исключением актов, в которых помимо положений о признании утратившими силу (не подлежащими применению) содержались также положения о внесении изменений в этот акт.</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67. Акты в перечне актов, подлежащих признанию утратившими силу (не подлежащими применению), располагаются в хронологическом порядке (по дате их подписания, начиная с более ранней). В пределах одной и той же даты подписания акты располагаются в соответствии с их номерами в возрастающем порядке.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68. При необходимости установить в одном перечне актов (отдельных структурных единиц), подлежащих признанию утратившими силу (не подлежащими применению), разные даты, с которых акты (отдельные структурные единицы) признаются утратившими силу (не подлежащими применению), перечень рекомендуется подразделять на структурные единицы, формируемые в соответствии с датой (сроком) утраты силы (признания не подлежащими применению).</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69. В случае если в акте осталась одна структурная единица после того, как остальные утратили силу, и она подлежит признанию утратившей силу, то необходимо признавать утратившим силу весь акт полностью, а не одну только эту структурную единицу.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в акте имеются структурные единицы, которыми признавались утратившими силу ранее изданные акты, то при необходимости признать утратившим силу (не подлежащим применению) данный акт, он признается утратившим силу (не подлежащим применению) полностью независимо от наличия в нем таких структурных единиц.</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70. В перечни актов, подлежащих признанию утратившими силу (не подлежащими применению), не включаются акты (нормы) временного характера, срок действия которых истек. Акты (нормы) временного характера в перечень актов, подлежащих признанию утратившими силу (не подлежащими применению), включаются только в том случае, если срок их действия не истек.</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71. В случае если подлежащая признанию утратившей силу (не подлежащей применению) структурная единица акта содержит указание на приложение, которое должно утратить силу, то в перечень актов (структурных единиц), подлежащих признанию утратившими силу (не подлежащими применению), включается только эта структурная единица, а приложение отдельно не указывается, хотя оно тоже считается утратившим силу.</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в структурной единице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в перечень актов (отдельных структурных единиц), подлежащих признанию утратившими силу (не подлежащими применению), включается эта структурная единица только в части, относящейся к приложению.</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приложение не может быть признано полностью утратившим силу, то в перечень актов, подлежащих признанию утратившими силу (не подлежащими применению), включаются только структурные единицы приложения.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72. Акты, имеющие как сходный, так и различный предмет правового регулирования, могут быть признаны утратившими силу (не подлежащими применению) в одном акте.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73. В случае если акт не вступил в силу, а необходимость в нем утрачена, применяется термин "отменить".</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74. Новый акт издается с одновременным признанием утратившим силу (не подлежащим применению) ранее действовавшего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Положения об изменении или о признании утратившими силу (не подлежащими применению) ранее изданных актов или их частей включаются в текст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VIII. Оформление положений о вступлении актов в силу</w:t>
      </w:r>
    </w:p>
    <w:p w:rsidR="00FA6DF0" w:rsidRPr="00924541" w:rsidRDefault="00FA6DF0" w:rsidP="001F2C8A">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и определении сроков их действия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75. В актах при определении порядка вступления их в силу может использоваться словосочетание "вступает в силу с"</w:t>
      </w:r>
      <w:r w:rsidR="00D2724F">
        <w:rPr>
          <w:rFonts w:ascii="Times New Roman" w:hAnsi="Times New Roman" w:cs="Times New Roman"/>
          <w:sz w:val="24"/>
          <w:szCs w:val="24"/>
        </w:rPr>
        <w:t>,</w:t>
      </w:r>
      <w:r w:rsidRPr="00924541">
        <w:rPr>
          <w:rFonts w:ascii="Times New Roman" w:hAnsi="Times New Roman" w:cs="Times New Roman"/>
          <w:sz w:val="24"/>
          <w:szCs w:val="24"/>
        </w:rPr>
        <w:t xml:space="preserve"> с указанием даты вступления акта в силу либо "вступает в силу по истечении"</w:t>
      </w:r>
      <w:r w:rsidR="00D2724F">
        <w:rPr>
          <w:rFonts w:ascii="Times New Roman" w:hAnsi="Times New Roman" w:cs="Times New Roman"/>
          <w:sz w:val="24"/>
          <w:szCs w:val="24"/>
        </w:rPr>
        <w:t>,</w:t>
      </w:r>
      <w:r w:rsidRPr="00924541">
        <w:rPr>
          <w:rFonts w:ascii="Times New Roman" w:hAnsi="Times New Roman" w:cs="Times New Roman"/>
          <w:sz w:val="24"/>
          <w:szCs w:val="24"/>
        </w:rPr>
        <w:t xml:space="preserve"> с указанием периода времени.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Отсутствие таких положений в акте свидетельствует о том, что акт вступает в силу в порядке, установленном </w:t>
      </w:r>
      <w:hyperlink r:id="rId14" w:history="1">
        <w:r w:rsidRPr="00924541">
          <w:rPr>
            <w:rFonts w:ascii="Times New Roman" w:hAnsi="Times New Roman" w:cs="Times New Roman"/>
            <w:color w:val="0000FF"/>
            <w:sz w:val="24"/>
            <w:szCs w:val="24"/>
          </w:rPr>
          <w:t>Указом</w:t>
        </w:r>
      </w:hyperlink>
      <w:r w:rsidRPr="00924541">
        <w:rPr>
          <w:rFonts w:ascii="Times New Roman" w:hAnsi="Times New Roman" w:cs="Times New Roman"/>
          <w:sz w:val="24"/>
          <w:szCs w:val="24"/>
        </w:rPr>
        <w:t xml:space="preserve"> Президента Российской Федерации от 23.05.1996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w:t>
      </w:r>
      <w:r w:rsidR="00D2724F">
        <w:rPr>
          <w:rFonts w:ascii="Times New Roman" w:hAnsi="Times New Roman" w:cs="Times New Roman"/>
          <w:sz w:val="24"/>
          <w:szCs w:val="24"/>
        </w:rPr>
        <w:t>ганов исполнительной власти", либо в порядке,  установленным Налоговым кодексом Российской Федерации</w:t>
      </w:r>
      <w:r w:rsidR="00E84A54">
        <w:rPr>
          <w:rFonts w:ascii="Times New Roman" w:hAnsi="Times New Roman" w:cs="Times New Roman"/>
          <w:sz w:val="24"/>
          <w:szCs w:val="24"/>
        </w:rPr>
        <w:t>, а также Уставом Увельского муниципального округа</w:t>
      </w:r>
      <w:r w:rsidR="00D2724F">
        <w:rPr>
          <w:rFonts w:ascii="Times New Roman" w:hAnsi="Times New Roman" w:cs="Times New Roman"/>
          <w:sz w:val="24"/>
          <w:szCs w:val="24"/>
        </w:rPr>
        <w:t xml:space="preserve"> </w:t>
      </w:r>
      <w:r w:rsidRPr="00924541">
        <w:rPr>
          <w:rFonts w:ascii="Times New Roman" w:hAnsi="Times New Roman" w:cs="Times New Roman"/>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При определении конкретной даты вступления в силу акта следует учитывать сроки, предусмотренные </w:t>
      </w:r>
      <w:hyperlink r:id="rId15" w:history="1">
        <w:r w:rsidRPr="00924541">
          <w:rPr>
            <w:rFonts w:ascii="Times New Roman" w:hAnsi="Times New Roman" w:cs="Times New Roman"/>
            <w:color w:val="0000FF"/>
            <w:sz w:val="24"/>
            <w:szCs w:val="24"/>
          </w:rPr>
          <w:t>Правилами</w:t>
        </w:r>
      </w:hyperlink>
      <w:r w:rsidRPr="00924541">
        <w:rPr>
          <w:rFonts w:ascii="Times New Roman" w:hAnsi="Times New Roman" w:cs="Times New Roman"/>
          <w:sz w:val="24"/>
          <w:szCs w:val="24"/>
        </w:rPr>
        <w:t xml:space="preserve"> для осуществления государственной регистрации актов Минюстом России, и сроки официального опубликования и вступления актов в силу, предусмотренные актами законодательства Российской Федерации, в том числе </w:t>
      </w:r>
      <w:hyperlink r:id="rId16" w:history="1">
        <w:r w:rsidRPr="00924541">
          <w:rPr>
            <w:rFonts w:ascii="Times New Roman" w:hAnsi="Times New Roman" w:cs="Times New Roman"/>
            <w:color w:val="0000FF"/>
            <w:sz w:val="24"/>
            <w:szCs w:val="24"/>
          </w:rPr>
          <w:t>Указом</w:t>
        </w:r>
      </w:hyperlink>
      <w:r w:rsidRPr="00924541">
        <w:rPr>
          <w:rFonts w:ascii="Times New Roman" w:hAnsi="Times New Roman" w:cs="Times New Roman"/>
          <w:sz w:val="24"/>
          <w:szCs w:val="24"/>
        </w:rPr>
        <w:t xml:space="preserve"> N 763.</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В актах может быть определен более поздний по сравнению с предусмотренным актами законодательства Российской Федерации, в том числе </w:t>
      </w:r>
      <w:hyperlink r:id="rId17" w:history="1">
        <w:r w:rsidRPr="00924541">
          <w:rPr>
            <w:rFonts w:ascii="Times New Roman" w:hAnsi="Times New Roman" w:cs="Times New Roman"/>
            <w:color w:val="0000FF"/>
            <w:sz w:val="24"/>
            <w:szCs w:val="24"/>
          </w:rPr>
          <w:t>Указом</w:t>
        </w:r>
      </w:hyperlink>
      <w:r w:rsidRPr="00924541">
        <w:rPr>
          <w:rFonts w:ascii="Times New Roman" w:hAnsi="Times New Roman" w:cs="Times New Roman"/>
          <w:sz w:val="24"/>
          <w:szCs w:val="24"/>
        </w:rPr>
        <w:t xml:space="preserve"> N 763, срок вступления их в силу, если это связано с положениями актов законодательства Российской Федерации, а также необходимостью проведения мероприятий для подготовки к их применению на практике.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76. В акте может быть предусмотрено, что он вступает в силу со дня признания утратившим силу (не подлежащим применению) акта законодательства Российской Федерации или другого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"2. Установить, что настоящий приказ вступает в силу со дня вступления в силу постановления Правительства Российской Федерации о признании утратившими силу </w:t>
      </w:r>
      <w:r w:rsidRPr="00D778D1">
        <w:rPr>
          <w:rFonts w:ascii="Times New Roman" w:hAnsi="Times New Roman" w:cs="Times New Roman"/>
          <w:iCs/>
          <w:sz w:val="24"/>
          <w:szCs w:val="24"/>
        </w:rPr>
        <w:lastRenderedPageBreak/>
        <w:t xml:space="preserve">Правил ведения Единого государственного реестра налогоплательщиков, утвержденных постановлением Правительства Российской Федерации от 26 февраля 2004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110 "О совершенствовании процедур государственной регистрации и постановки на учет юридических лиц и индивидуальных предпринимателей".".</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"2. Настоящий приказ вступает в силу со дня признания утратившим силу приказа Министерства экономического развития Российской Федерации от 1 ноября 2008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374 "Об утверждении типового положения о территориальном органе (межрегиональном территориальном органе) Федерального агентства по управлению государственным имуществом" (зарегистрирован Министерством юстиции Российской Федерации 9 декабря 2008 г., регистрационный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12804).".</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77. В случае если акт издается в соответствии с актом законодательства Российской Федерации, имеющим срок действия, то в акте указывается срок, до которого (не включающий указанную дату) или по который (включающий указанную дату) он действует. Указанный срок не может превышать срок действия акта законодательства Российской Федерации.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IX. Содержание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78. По содержанию акт должен:</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состоять из правовых норм;</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соответствовать актам более высокой юридической силы;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соответствовать правилам русского языка.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79. Правовые нормы должны быть четко сформулированы, не допускать неоднозначное толкование, не содержать </w:t>
      </w:r>
      <w:proofErr w:type="spellStart"/>
      <w:r w:rsidRPr="00924541">
        <w:rPr>
          <w:rFonts w:ascii="Times New Roman" w:hAnsi="Times New Roman" w:cs="Times New Roman"/>
          <w:sz w:val="24"/>
          <w:szCs w:val="24"/>
        </w:rPr>
        <w:t>коррупциогенных</w:t>
      </w:r>
      <w:proofErr w:type="spellEnd"/>
      <w:r w:rsidRPr="00924541">
        <w:rPr>
          <w:rFonts w:ascii="Times New Roman" w:hAnsi="Times New Roman" w:cs="Times New Roman"/>
          <w:sz w:val="24"/>
          <w:szCs w:val="24"/>
        </w:rPr>
        <w:t xml:space="preserve"> факторов.</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Согласно </w:t>
      </w:r>
      <w:hyperlink r:id="rId18" w:history="1">
        <w:r w:rsidRPr="00924541">
          <w:rPr>
            <w:rFonts w:ascii="Times New Roman" w:hAnsi="Times New Roman" w:cs="Times New Roman"/>
            <w:color w:val="0000FF"/>
            <w:sz w:val="24"/>
            <w:szCs w:val="24"/>
          </w:rPr>
          <w:t>Постановлению</w:t>
        </w:r>
      </w:hyperlink>
      <w:r w:rsidRPr="00924541">
        <w:rPr>
          <w:rFonts w:ascii="Times New Roman" w:hAnsi="Times New Roman" w:cs="Times New Roman"/>
          <w:sz w:val="24"/>
          <w:szCs w:val="24"/>
        </w:rPr>
        <w:t xml:space="preserve"> Конституционного Суда Российской Федерации от 30.10.2003 N 15-П, чтобы исключить возможность несоразмерного ограничения прав и свобод человека и гражданина в конкретной правоприменительной ситуации, норма должна быть формально определенной, точной, четкой и ясной, не допускающей расширительного толкования установленных ограничений и, следовательно, произвольного их применения.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80. Акт должен быть логически структурированным, не содержать внутренних противоречий между правовыми нормами.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Структурные единицы должны располагаться последовательно в зависимости от их содержания от общих положений к частным.</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Деление акта на главы осуществляется в целях структурирования акта с учетом его объема и предмета регулирования.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 рекомендуется выделять в отдельные главы положения, которые не имеют самостоятельного значения.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Глава, как правило, не должна состоять из одного пункта.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81. Акт не должен содержать необоснованного и излишнего дублирования положений актов законодательства Российской Федерации и актов органов, в том числе положений данного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Положения, содержащиеся в утверждаемых актом документе (порядке, правилах, положениях, других документах), не должны дублировать название и преамбулу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82. При подготовке акта должен быть использован официальный стиль изложения с применением императивных формулировок, отсутствием образных сравнений, повествовательных положений, жаргонных и просторечных понятий и определений понятий, не предусмотренных в актах более высокой юридической силы.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83. В акте не допускается включение определения понятий, если иное не предусмотрено законодательством Российской Федерации (например, </w:t>
      </w:r>
      <w:hyperlink r:id="rId19" w:history="1">
        <w:r w:rsidRPr="00924541">
          <w:rPr>
            <w:rFonts w:ascii="Times New Roman" w:hAnsi="Times New Roman" w:cs="Times New Roman"/>
            <w:color w:val="0000FF"/>
            <w:sz w:val="24"/>
            <w:szCs w:val="24"/>
          </w:rPr>
          <w:t>пункт 1 части 3 статьи 21</w:t>
        </w:r>
      </w:hyperlink>
      <w:r w:rsidRPr="00924541">
        <w:rPr>
          <w:rFonts w:ascii="Times New Roman" w:hAnsi="Times New Roman" w:cs="Times New Roman"/>
          <w:sz w:val="24"/>
          <w:szCs w:val="24"/>
        </w:rPr>
        <w:t xml:space="preserve"> Федерального закона от 06.12.2011 N 402-ФЗ "О бухгалтерском учете", </w:t>
      </w:r>
      <w:hyperlink r:id="rId20" w:history="1">
        <w:r w:rsidRPr="00924541">
          <w:rPr>
            <w:rFonts w:ascii="Times New Roman" w:hAnsi="Times New Roman" w:cs="Times New Roman"/>
            <w:color w:val="0000FF"/>
            <w:sz w:val="24"/>
            <w:szCs w:val="24"/>
          </w:rPr>
          <w:t>пункт 2(1)</w:t>
        </w:r>
      </w:hyperlink>
      <w:r w:rsidRPr="00924541">
        <w:rPr>
          <w:rFonts w:ascii="Times New Roman" w:hAnsi="Times New Roman" w:cs="Times New Roman"/>
          <w:sz w:val="24"/>
          <w:szCs w:val="24"/>
        </w:rPr>
        <w:t xml:space="preserve"> постановления Правительства Российской Федерации от 02.03.2017 N 244 "О совершенствовании требований к обеспечению надежности и безопасности </w:t>
      </w:r>
      <w:r w:rsidRPr="00924541">
        <w:rPr>
          <w:rFonts w:ascii="Times New Roman" w:hAnsi="Times New Roman" w:cs="Times New Roman"/>
          <w:sz w:val="24"/>
          <w:szCs w:val="24"/>
        </w:rPr>
        <w:lastRenderedPageBreak/>
        <w:t>электроэнергетических систем и объектов электроэнергетики и внесении изменений в некоторые акты Правительства Российской Федерации").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84. При формулировании предложений необходимо:</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точно и лаконично выражать мысль;</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избегать осложненных грамматических конструкций, препятствующих восприятию смысла (многочастных сложносочиненных и сложноподчиненных предложений; предложений, осложненных обособленными оборотами);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не использовать синонимы для обозначения одних и тех же понятий в целях исключения ошибок при </w:t>
      </w:r>
      <w:proofErr w:type="spellStart"/>
      <w:r w:rsidRPr="00924541">
        <w:rPr>
          <w:rFonts w:ascii="Times New Roman" w:hAnsi="Times New Roman" w:cs="Times New Roman"/>
          <w:sz w:val="24"/>
          <w:szCs w:val="24"/>
        </w:rPr>
        <w:t>правоприменении</w:t>
      </w:r>
      <w:proofErr w:type="spellEnd"/>
      <w:r w:rsidRPr="00924541">
        <w:rPr>
          <w:rFonts w:ascii="Times New Roman" w:hAnsi="Times New Roman" w:cs="Times New Roman"/>
          <w:sz w:val="24"/>
          <w:szCs w:val="24"/>
        </w:rPr>
        <w:t>;</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соблюдать последовательность изложения текста в соответствии с правилами русского языка.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85. Предложения необходимо употреблять в утвердительной и повествовательной формах (следует избегать использования условных предложений, вопросительных (за исключением случаев, когда в акте должны быть сформулированы вопросы), а также формулировок с двойным отрицанием (например, "не должен не содержать").</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86. При использовании в тексте актов аббревиатуры (сокращения словосочетаний, образованных из первых букв слов) должны: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точно воспроизводить начальные буквы слов словосочетаний;</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исключать двусмысленность и схожесть;</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расшифровываться в тексте.</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"Технологические показатели выбросов загрязняющих веществ в атмосферный воздух, соответствующие наилучшим доступным технологиям (далее - НДТ)".</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"1. Установить, что </w:t>
      </w:r>
      <w:proofErr w:type="spellStart"/>
      <w:r w:rsidRPr="00D778D1">
        <w:rPr>
          <w:rFonts w:ascii="Times New Roman" w:hAnsi="Times New Roman" w:cs="Times New Roman"/>
          <w:iCs/>
          <w:sz w:val="24"/>
          <w:szCs w:val="24"/>
        </w:rPr>
        <w:t>Димитровградский</w:t>
      </w:r>
      <w:proofErr w:type="spellEnd"/>
      <w:r w:rsidRPr="00D778D1">
        <w:rPr>
          <w:rFonts w:ascii="Times New Roman" w:hAnsi="Times New Roman" w:cs="Times New Roman"/>
          <w:iCs/>
          <w:sz w:val="24"/>
          <w:szCs w:val="24"/>
        </w:rPr>
        <w:t xml:space="preserve"> таможенный пост Самарской таможни (код 10412190) является таможенным постом, правомочия которого ограничиваются исключительно совершением таможенных операций в отношении:</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1) делящихся и радиоактивных материалов, классифицируемых в товарных позициях 2612, 2844 и кодом 8401 30 000 0 единой Товарной номенклатуры внешнеэкономической деятельности Евразийского экономического союза (далее - ТН ВЭД ЕАЭС), а также иных товаров, содержащих в своем составе комплектующие, классифицируемые вышеуказанными кодами ТН ВЭД ЕАЭС (далее - делящиеся и радиоактивные материалы);".</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Употребление сокращенных наименований органов допускается, когда сокращенные наименования являются официальными (предусмотрены в законодательстве Российской Федерации).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Введение в тексте акта сокращенного наименования органа после полного наименования через слово "далее" является излишним.</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Вместо сокращений "ФИО" или "Ф.И.О." следует использовать формулировку "фамилия, имя, отчество (при наличии)".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Слова "глава", "статья", "пункт", "подпункт", "абзац" в актах не сокращаются.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87. Для более удобного изложения последующего текста акта могут применяться сокращения, об этом указывается, как правило, непосредственно после первого упоминания сокращаемого словосочетания.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D778D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D778D1">
        <w:rPr>
          <w:rFonts w:ascii="Times New Roman" w:hAnsi="Times New Roman" w:cs="Times New Roman"/>
          <w:iCs/>
          <w:sz w:val="24"/>
          <w:szCs w:val="24"/>
        </w:rPr>
        <w:t xml:space="preserve">"1. Настоящий документ определяет требования к формату и объему предоставления сведений о государственной регистрации актов гражданского состояния, предусмотренных позициями 88 - 93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w:t>
      </w:r>
      <w:r w:rsidRPr="00D778D1">
        <w:rPr>
          <w:rFonts w:ascii="Times New Roman" w:hAnsi="Times New Roman" w:cs="Times New Roman"/>
          <w:iCs/>
          <w:sz w:val="24"/>
          <w:szCs w:val="24"/>
        </w:rPr>
        <w:lastRenderedPageBreak/>
        <w:t xml:space="preserve">самоуправления, утвержденного распоряжением Правительства Российской Федерации от 1 ноября 2016 г. </w:t>
      </w:r>
      <w:r w:rsidRPr="00D778D1">
        <w:rPr>
          <w:rFonts w:ascii="Times New Roman" w:hAnsi="Times New Roman" w:cs="Times New Roman"/>
          <w:noProof/>
          <w:position w:val="-4"/>
          <w:sz w:val="24"/>
          <w:szCs w:val="24"/>
          <w:lang w:eastAsia="ru-RU"/>
        </w:rPr>
        <w:drawing>
          <wp:inline distT="0" distB="0" distL="0" distR="0">
            <wp:extent cx="217805" cy="196850"/>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D778D1">
        <w:rPr>
          <w:rFonts w:ascii="Times New Roman" w:hAnsi="Times New Roman" w:cs="Times New Roman"/>
          <w:iCs/>
          <w:sz w:val="24"/>
          <w:szCs w:val="24"/>
        </w:rPr>
        <w:t xml:space="preserve"> 2326-р (далее соответственно - Перечень документов и сведений, Требования).".</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88. Необходимо соблюдать единообразное указание дат и цифр по всему тексту акта.</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89. В случае если внутри кавычек есть другие кавычки и эти кавычки закрываются после одного и того же слова, вторые кавычки не ставятся. Аналогичное правило распространяется и на скобки.</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90. В акт не следует включать положения организационного внутриведомственного характера (например, поручения конкретным должностным лицам органов, составы комиссий, рабочих групп).</w:t>
      </w:r>
    </w:p>
    <w:p w:rsidR="00FA6DF0" w:rsidRPr="00924541" w:rsidRDefault="00FA6DF0" w:rsidP="001F2C8A">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В случае необходимости такие положения могут быть оформлены в отдельном акте, </w:t>
      </w:r>
      <w:r w:rsidR="00A220B1">
        <w:rPr>
          <w:rFonts w:ascii="Times New Roman" w:hAnsi="Times New Roman" w:cs="Times New Roman"/>
          <w:sz w:val="24"/>
          <w:szCs w:val="24"/>
        </w:rPr>
        <w:t>не подлежащем направлению для включения в регистр нормативных правовых актов</w:t>
      </w:r>
      <w:r w:rsidRPr="00924541">
        <w:rPr>
          <w:rFonts w:ascii="Times New Roman" w:hAnsi="Times New Roman" w:cs="Times New Roman"/>
          <w:sz w:val="24"/>
          <w:szCs w:val="24"/>
        </w:rPr>
        <w:t>.</w:t>
      </w:r>
    </w:p>
    <w:p w:rsidR="00FA6DF0" w:rsidRPr="00924541" w:rsidRDefault="00FA6DF0" w:rsidP="008A7439">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8A7439">
      <w:pPr>
        <w:autoSpaceDE w:val="0"/>
        <w:autoSpaceDN w:val="0"/>
        <w:adjustRightInd w:val="0"/>
        <w:spacing w:after="0" w:line="240" w:lineRule="auto"/>
        <w:jc w:val="both"/>
        <w:rPr>
          <w:rFonts w:ascii="Times New Roman" w:hAnsi="Times New Roman" w:cs="Times New Roman"/>
          <w:sz w:val="24"/>
          <w:szCs w:val="24"/>
        </w:rPr>
      </w:pPr>
    </w:p>
    <w:p w:rsidR="00FA6DF0" w:rsidRPr="00924541" w:rsidRDefault="00FA6DF0" w:rsidP="008A7439">
      <w:pPr>
        <w:autoSpaceDE w:val="0"/>
        <w:autoSpaceDN w:val="0"/>
        <w:adjustRightInd w:val="0"/>
        <w:spacing w:after="0" w:line="240" w:lineRule="auto"/>
        <w:jc w:val="both"/>
        <w:rPr>
          <w:rFonts w:ascii="Times New Roman" w:hAnsi="Times New Roman" w:cs="Times New Roman"/>
          <w:sz w:val="24"/>
          <w:szCs w:val="24"/>
        </w:rPr>
      </w:pPr>
    </w:p>
    <w:p w:rsidR="002540D3" w:rsidRPr="00924541" w:rsidRDefault="002540D3" w:rsidP="008A7439">
      <w:pPr>
        <w:spacing w:after="0"/>
        <w:rPr>
          <w:rFonts w:ascii="Times New Roman" w:hAnsi="Times New Roman" w:cs="Times New Roman"/>
          <w:sz w:val="24"/>
          <w:szCs w:val="24"/>
        </w:rPr>
      </w:pPr>
    </w:p>
    <w:sectPr w:rsidR="002540D3" w:rsidRPr="00924541" w:rsidSect="001F2C8A">
      <w:pgSz w:w="11905" w:h="16838"/>
      <w:pgMar w:top="567" w:right="851" w:bottom="567"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FA6DF0"/>
    <w:rsid w:val="00000381"/>
    <w:rsid w:val="00121C36"/>
    <w:rsid w:val="001B1E12"/>
    <w:rsid w:val="001B68B3"/>
    <w:rsid w:val="001F2C8A"/>
    <w:rsid w:val="0022751D"/>
    <w:rsid w:val="00234C3A"/>
    <w:rsid w:val="002540D3"/>
    <w:rsid w:val="00255362"/>
    <w:rsid w:val="002A315E"/>
    <w:rsid w:val="002C118E"/>
    <w:rsid w:val="002C7474"/>
    <w:rsid w:val="003A394F"/>
    <w:rsid w:val="0041653F"/>
    <w:rsid w:val="004577E1"/>
    <w:rsid w:val="00465C1B"/>
    <w:rsid w:val="00483807"/>
    <w:rsid w:val="004A7B00"/>
    <w:rsid w:val="004D12F0"/>
    <w:rsid w:val="00504AA3"/>
    <w:rsid w:val="00516C70"/>
    <w:rsid w:val="0053798C"/>
    <w:rsid w:val="005D6753"/>
    <w:rsid w:val="006018AA"/>
    <w:rsid w:val="00695EE5"/>
    <w:rsid w:val="00715B62"/>
    <w:rsid w:val="008A1177"/>
    <w:rsid w:val="008A4A6C"/>
    <w:rsid w:val="008A7439"/>
    <w:rsid w:val="008B41EE"/>
    <w:rsid w:val="00924541"/>
    <w:rsid w:val="009315F6"/>
    <w:rsid w:val="009F6039"/>
    <w:rsid w:val="00A220B1"/>
    <w:rsid w:val="00A827E8"/>
    <w:rsid w:val="00B07757"/>
    <w:rsid w:val="00B45BF3"/>
    <w:rsid w:val="00C04401"/>
    <w:rsid w:val="00C42531"/>
    <w:rsid w:val="00D17633"/>
    <w:rsid w:val="00D2724F"/>
    <w:rsid w:val="00D75089"/>
    <w:rsid w:val="00D778D1"/>
    <w:rsid w:val="00E84A54"/>
    <w:rsid w:val="00FA6DF0"/>
    <w:rsid w:val="00FD5DC0"/>
    <w:rsid w:val="00FD7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D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DF0"/>
    <w:rPr>
      <w:rFonts w:ascii="Tahoma" w:hAnsi="Tahoma" w:cs="Tahoma"/>
      <w:sz w:val="16"/>
      <w:szCs w:val="16"/>
    </w:rPr>
  </w:style>
  <w:style w:type="character" w:styleId="a5">
    <w:name w:val="Hyperlink"/>
    <w:uiPriority w:val="99"/>
    <w:unhideWhenUsed/>
    <w:rsid w:val="001F2C8A"/>
    <w:rPr>
      <w:color w:val="0000FF"/>
      <w:u w:val="single"/>
    </w:rPr>
  </w:style>
  <w:style w:type="paragraph" w:styleId="a6">
    <w:name w:val="Title"/>
    <w:basedOn w:val="a"/>
    <w:next w:val="a"/>
    <w:link w:val="a7"/>
    <w:qFormat/>
    <w:rsid w:val="001F2C8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7">
    <w:name w:val="Название Знак"/>
    <w:basedOn w:val="a0"/>
    <w:link w:val="a6"/>
    <w:rsid w:val="001F2C8A"/>
    <w:rPr>
      <w:rFonts w:ascii="Cambria" w:eastAsia="Times New Roman" w:hAnsi="Cambria" w:cs="Times New Roman"/>
      <w:b/>
      <w:bCs/>
      <w:kern w:val="28"/>
      <w:sz w:val="32"/>
      <w:szCs w:val="32"/>
      <w:lang w:eastAsia="ru-RU"/>
    </w:rPr>
  </w:style>
  <w:style w:type="paragraph" w:styleId="a8">
    <w:name w:val="No Spacing"/>
    <w:uiPriority w:val="1"/>
    <w:qFormat/>
    <w:rsid w:val="001F2C8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ouz.ru/" TargetMode="External"/><Relationship Id="rId13" Type="http://schemas.openxmlformats.org/officeDocument/2006/relationships/hyperlink" Target="https://login.consultant.ru/link/?req=doc&amp;base=LAW&amp;n=490536&amp;dst=43" TargetMode="External"/><Relationship Id="rId18" Type="http://schemas.openxmlformats.org/officeDocument/2006/relationships/hyperlink" Target="https://login.consultant.ru/link/?req=doc&amp;base=LAW&amp;n=4485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523719" TargetMode="External"/><Relationship Id="rId12" Type="http://schemas.openxmlformats.org/officeDocument/2006/relationships/hyperlink" Target="https://login.consultant.ru/link/?req=doc&amp;base=LAW&amp;n=490536&amp;dst=157" TargetMode="External"/><Relationship Id="rId17" Type="http://schemas.openxmlformats.org/officeDocument/2006/relationships/hyperlink" Target="https://login.consultant.ru/link/?req=doc&amp;base=LAW&amp;n=410837" TargetMode="External"/><Relationship Id="rId2" Type="http://schemas.openxmlformats.org/officeDocument/2006/relationships/styles" Target="styles.xml"/><Relationship Id="rId16" Type="http://schemas.openxmlformats.org/officeDocument/2006/relationships/hyperlink" Target="https://login.consultant.ru/link/?req=doc&amp;base=LAW&amp;n=410837" TargetMode="External"/><Relationship Id="rId20" Type="http://schemas.openxmlformats.org/officeDocument/2006/relationships/hyperlink" Target="https://login.consultant.ru/link/?req=doc&amp;base=LAW&amp;n=495190&amp;dst=1"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01692" TargetMode="External"/><Relationship Id="rId11" Type="http://schemas.openxmlformats.org/officeDocument/2006/relationships/hyperlink" Target="https://login.consultant.ru/link/?req=doc&amp;base=LAW&amp;n=490536&amp;dst=157" TargetMode="External"/><Relationship Id="rId5" Type="http://schemas.openxmlformats.org/officeDocument/2006/relationships/image" Target="media/image1.wmf"/><Relationship Id="rId15" Type="http://schemas.openxmlformats.org/officeDocument/2006/relationships/hyperlink" Target="https://login.consultant.ru/link/?req=doc&amp;base=LAW&amp;n=490536&amp;dst=100028" TargetMode="External"/><Relationship Id="rId10" Type="http://schemas.openxmlformats.org/officeDocument/2006/relationships/hyperlink" Target="https://login.consultant.ru/link/?req=doc&amp;base=LAW&amp;n=372899&amp;dst=51" TargetMode="External"/><Relationship Id="rId19" Type="http://schemas.openxmlformats.org/officeDocument/2006/relationships/hyperlink" Target="https://login.consultant.ru/link/?req=doc&amp;base=LAW&amp;n=521621&amp;dst=10018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2899&amp;dst=100288" TargetMode="External"/><Relationship Id="rId14" Type="http://schemas.openxmlformats.org/officeDocument/2006/relationships/hyperlink" Target="https://login.consultant.ru/link/?req=doc&amp;base=LAW&amp;n=41083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BF67E-7D5F-4FFD-A7B0-76C1DB6F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6726</TotalTime>
  <Pages>25</Pages>
  <Words>10235</Words>
  <Characters>58343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33</cp:revision>
  <cp:lastPrinted>2026-04-21T04:36:00Z</cp:lastPrinted>
  <dcterms:created xsi:type="dcterms:W3CDTF">2026-03-27T10:20:00Z</dcterms:created>
  <dcterms:modified xsi:type="dcterms:W3CDTF">2026-04-24T04:18:00Z</dcterms:modified>
</cp:coreProperties>
</file>